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A7362" w14:textId="77777777" w:rsidR="00E449E9" w:rsidRPr="004D0C52" w:rsidRDefault="008778B9" w:rsidP="00FE2ADC">
      <w:pPr>
        <w:autoSpaceDE w:val="0"/>
        <w:autoSpaceDN w:val="0"/>
        <w:adjustRightInd w:val="0"/>
        <w:spacing w:line="240" w:lineRule="auto"/>
        <w:jc w:val="center"/>
        <w:rPr>
          <w:rFonts w:ascii="Arial" w:hAnsi="Arial" w:cs="Arial"/>
          <w:b/>
          <w:sz w:val="20"/>
          <w:szCs w:val="20"/>
          <w:lang w:val="lt-LT"/>
        </w:rPr>
      </w:pPr>
      <w:r>
        <w:rPr>
          <w:rFonts w:ascii="Arial" w:hAnsi="Arial" w:cs="Arial"/>
          <w:b/>
          <w:sz w:val="20"/>
          <w:szCs w:val="20"/>
          <w:lang w:val="lt-LT"/>
        </w:rPr>
        <w:t>AB</w:t>
      </w:r>
      <w:r w:rsidR="009E2588" w:rsidRPr="004D0C52">
        <w:rPr>
          <w:rFonts w:ascii="Arial" w:hAnsi="Arial" w:cs="Arial"/>
          <w:b/>
          <w:sz w:val="20"/>
          <w:szCs w:val="20"/>
          <w:lang w:val="lt-LT"/>
        </w:rPr>
        <w:t xml:space="preserve"> ORLEN Lietu</w:t>
      </w:r>
      <w:r w:rsidR="00393078" w:rsidRPr="004D0C52">
        <w:rPr>
          <w:rFonts w:ascii="Arial" w:hAnsi="Arial" w:cs="Arial"/>
          <w:b/>
          <w:sz w:val="20"/>
          <w:szCs w:val="20"/>
          <w:lang w:val="lt-LT"/>
        </w:rPr>
        <w:t xml:space="preserve">va </w:t>
      </w:r>
      <w:proofErr w:type="spellStart"/>
      <w:r w:rsidR="00393078" w:rsidRPr="004D0C52">
        <w:rPr>
          <w:rFonts w:ascii="Arial" w:hAnsi="Arial" w:cs="Arial"/>
          <w:b/>
          <w:sz w:val="20"/>
          <w:szCs w:val="20"/>
          <w:lang w:val="lt-LT"/>
        </w:rPr>
        <w:t>Special</w:t>
      </w:r>
      <w:proofErr w:type="spellEnd"/>
      <w:r w:rsidR="00393078" w:rsidRPr="004D0C52">
        <w:rPr>
          <w:rFonts w:ascii="Arial" w:hAnsi="Arial" w:cs="Arial"/>
          <w:b/>
          <w:sz w:val="20"/>
          <w:szCs w:val="20"/>
          <w:lang w:val="lt-LT"/>
        </w:rPr>
        <w:t xml:space="preserve"> </w:t>
      </w:r>
      <w:proofErr w:type="spellStart"/>
      <w:r w:rsidR="00393078" w:rsidRPr="004D0C52">
        <w:rPr>
          <w:rFonts w:ascii="Arial" w:hAnsi="Arial" w:cs="Arial"/>
          <w:b/>
          <w:sz w:val="20"/>
          <w:szCs w:val="20"/>
          <w:lang w:val="lt-LT"/>
        </w:rPr>
        <w:t>Terms</w:t>
      </w:r>
      <w:proofErr w:type="spellEnd"/>
      <w:r w:rsidR="00393078" w:rsidRPr="004D0C52">
        <w:rPr>
          <w:rFonts w:ascii="Arial" w:hAnsi="Arial" w:cs="Arial"/>
          <w:b/>
          <w:sz w:val="20"/>
          <w:szCs w:val="20"/>
          <w:lang w:val="lt-LT"/>
        </w:rPr>
        <w:t xml:space="preserve"> &amp; </w:t>
      </w:r>
      <w:proofErr w:type="spellStart"/>
      <w:r w:rsidR="00393078" w:rsidRPr="004D0C52">
        <w:rPr>
          <w:rFonts w:ascii="Arial" w:hAnsi="Arial" w:cs="Arial"/>
          <w:b/>
          <w:sz w:val="20"/>
          <w:szCs w:val="20"/>
          <w:lang w:val="lt-LT"/>
        </w:rPr>
        <w:t>Conditions</w:t>
      </w:r>
      <w:proofErr w:type="spellEnd"/>
      <w:r w:rsidR="00393078" w:rsidRPr="004D0C52">
        <w:rPr>
          <w:rFonts w:ascii="Arial" w:hAnsi="Arial" w:cs="Arial"/>
          <w:b/>
          <w:sz w:val="20"/>
          <w:szCs w:val="20"/>
          <w:lang w:val="lt-LT"/>
        </w:rPr>
        <w:t xml:space="preserve"> (S</w:t>
      </w:r>
      <w:r w:rsidR="00DB7B8A">
        <w:rPr>
          <w:rFonts w:ascii="Arial" w:hAnsi="Arial" w:cs="Arial"/>
          <w:b/>
          <w:sz w:val="20"/>
          <w:szCs w:val="20"/>
          <w:lang w:val="lt-LT"/>
        </w:rPr>
        <w:t xml:space="preserve">TC) </w:t>
      </w:r>
      <w:proofErr w:type="spellStart"/>
      <w:r w:rsidR="00DB7B8A">
        <w:rPr>
          <w:rFonts w:ascii="Arial" w:hAnsi="Arial" w:cs="Arial"/>
          <w:b/>
          <w:sz w:val="20"/>
          <w:szCs w:val="20"/>
          <w:lang w:val="lt-LT"/>
        </w:rPr>
        <w:t>of</w:t>
      </w:r>
      <w:proofErr w:type="spellEnd"/>
      <w:r w:rsidR="00DB7B8A">
        <w:rPr>
          <w:rFonts w:ascii="Arial" w:hAnsi="Arial" w:cs="Arial"/>
          <w:b/>
          <w:sz w:val="20"/>
          <w:szCs w:val="20"/>
          <w:lang w:val="lt-LT"/>
        </w:rPr>
        <w:t xml:space="preserve"> </w:t>
      </w:r>
      <w:proofErr w:type="spellStart"/>
      <w:r w:rsidR="00DB7B8A">
        <w:rPr>
          <w:rFonts w:ascii="Arial" w:hAnsi="Arial" w:cs="Arial"/>
          <w:b/>
          <w:sz w:val="20"/>
          <w:szCs w:val="20"/>
          <w:lang w:val="lt-LT"/>
        </w:rPr>
        <w:t>Contract</w:t>
      </w:r>
      <w:proofErr w:type="spellEnd"/>
    </w:p>
    <w:p w14:paraId="1A592D87" w14:textId="77777777" w:rsidR="003235D8" w:rsidRPr="004D0C52" w:rsidRDefault="00810756" w:rsidP="00FE2ADC">
      <w:pPr>
        <w:autoSpaceDE w:val="0"/>
        <w:autoSpaceDN w:val="0"/>
        <w:adjustRightInd w:val="0"/>
        <w:spacing w:line="240" w:lineRule="auto"/>
        <w:jc w:val="center"/>
        <w:rPr>
          <w:rFonts w:ascii="Arial" w:hAnsi="Arial" w:cs="Arial"/>
          <w:b/>
          <w:sz w:val="20"/>
          <w:szCs w:val="20"/>
          <w:lang w:val="lt-LT"/>
        </w:rPr>
      </w:pPr>
      <w:r w:rsidRPr="004D0C52">
        <w:rPr>
          <w:rFonts w:ascii="Arial" w:hAnsi="Arial" w:cs="Arial"/>
          <w:b/>
          <w:sz w:val="20"/>
          <w:szCs w:val="20"/>
          <w:lang w:val="lt-LT"/>
        </w:rPr>
        <w:t xml:space="preserve"> </w:t>
      </w:r>
      <w:r w:rsidR="008778B9">
        <w:rPr>
          <w:rFonts w:ascii="Arial" w:hAnsi="Arial" w:cs="Arial"/>
          <w:b/>
          <w:sz w:val="20"/>
          <w:szCs w:val="20"/>
          <w:lang w:val="lt-LT"/>
        </w:rPr>
        <w:t>AB</w:t>
      </w:r>
      <w:r w:rsidRPr="004D0C52">
        <w:rPr>
          <w:rFonts w:ascii="Arial" w:hAnsi="Arial" w:cs="Arial"/>
          <w:b/>
          <w:sz w:val="20"/>
          <w:szCs w:val="20"/>
          <w:lang w:val="lt-LT"/>
        </w:rPr>
        <w:t xml:space="preserve"> „ORLEN Lietuva“ specialiosio</w:t>
      </w:r>
      <w:r w:rsidR="003235D8" w:rsidRPr="004D0C52">
        <w:rPr>
          <w:rFonts w:ascii="Arial" w:hAnsi="Arial" w:cs="Arial"/>
          <w:b/>
          <w:sz w:val="20"/>
          <w:szCs w:val="20"/>
          <w:lang w:val="lt-LT"/>
        </w:rPr>
        <w:t>s</w:t>
      </w:r>
      <w:r w:rsidR="00320E87" w:rsidRPr="004D0C52">
        <w:rPr>
          <w:rFonts w:ascii="Arial" w:hAnsi="Arial" w:cs="Arial"/>
          <w:b/>
          <w:sz w:val="20"/>
          <w:szCs w:val="20"/>
          <w:lang w:val="lt-LT"/>
        </w:rPr>
        <w:t xml:space="preserve"> rangos sutarties sąlygos (SS)</w:t>
      </w:r>
    </w:p>
    <w:p w14:paraId="6A344CFD" w14:textId="77777777" w:rsidR="009E2588" w:rsidRPr="00623BB3" w:rsidRDefault="009E2588" w:rsidP="00FE2ADC">
      <w:pPr>
        <w:spacing w:line="240" w:lineRule="auto"/>
        <w:jc w:val="center"/>
        <w:rPr>
          <w:rFonts w:ascii="Arial" w:hAnsi="Arial" w:cs="Arial"/>
          <w:b/>
          <w:caps/>
          <w:sz w:val="18"/>
          <w:szCs w:val="18"/>
          <w:lang w:val="lt-LT"/>
        </w:rPr>
      </w:pPr>
    </w:p>
    <w:p w14:paraId="737A788C" w14:textId="77777777" w:rsidR="00B85F91" w:rsidRDefault="002F297B" w:rsidP="00FE2ADC">
      <w:pPr>
        <w:spacing w:line="240" w:lineRule="auto"/>
        <w:ind w:left="-180"/>
        <w:jc w:val="both"/>
        <w:rPr>
          <w:rFonts w:ascii="Arial" w:hAnsi="Arial" w:cs="Arial"/>
          <w:b/>
          <w:snapToGrid/>
          <w:sz w:val="18"/>
          <w:szCs w:val="18"/>
          <w:lang w:val="lt-LT" w:eastAsia="en-US"/>
        </w:rPr>
      </w:pPr>
      <w:r w:rsidRPr="004D0C52">
        <w:rPr>
          <w:rFonts w:ascii="Arial" w:hAnsi="Arial"/>
          <w:b/>
          <w:snapToGrid/>
          <w:sz w:val="18"/>
          <w:szCs w:val="18"/>
          <w:lang w:val="en-US" w:eastAsia="en-US"/>
        </w:rPr>
        <w:t xml:space="preserve">These Special Terms &amp; Conditions (STC) for Contract shall be read and construed in conjunction with the </w:t>
      </w:r>
      <w:r w:rsidR="008778B9">
        <w:rPr>
          <w:rFonts w:ascii="Arial" w:hAnsi="Arial"/>
          <w:b/>
          <w:snapToGrid/>
          <w:sz w:val="18"/>
          <w:szCs w:val="18"/>
          <w:lang w:val="en-US" w:eastAsia="en-US"/>
        </w:rPr>
        <w:t>AB</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00B85F91"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 xml:space="preserve">Šios specialiosios rangos sutarties sąlygos (SS) aiškinamos ir interpretuojamos kartu su </w:t>
      </w:r>
      <w:r w:rsidR="008778B9">
        <w:rPr>
          <w:rFonts w:ascii="Arial" w:hAnsi="Arial" w:cs="Arial"/>
          <w:b/>
          <w:snapToGrid/>
          <w:sz w:val="18"/>
          <w:szCs w:val="18"/>
          <w:lang w:val="lt-LT" w:eastAsia="en-US"/>
        </w:rPr>
        <w:t>AB</w:t>
      </w:r>
      <w:r w:rsidR="0024039C" w:rsidRPr="004D0C52">
        <w:rPr>
          <w:rFonts w:ascii="Arial" w:hAnsi="Arial" w:cs="Arial"/>
          <w:b/>
          <w:snapToGrid/>
          <w:sz w:val="18"/>
          <w:szCs w:val="18"/>
          <w:lang w:val="lt-LT" w:eastAsia="en-US"/>
        </w:rPr>
        <w:t xml:space="preserve"> </w:t>
      </w:r>
      <w:r w:rsidRPr="004D0C52">
        <w:rPr>
          <w:rFonts w:ascii="Arial" w:hAnsi="Arial" w:cs="Arial"/>
          <w:b/>
          <w:snapToGrid/>
          <w:sz w:val="18"/>
          <w:szCs w:val="18"/>
          <w:lang w:val="lt-LT" w:eastAsia="en-US"/>
        </w:rPr>
        <w:t xml:space="preserve">„ORLEN </w:t>
      </w:r>
      <w:proofErr w:type="gramStart"/>
      <w:r w:rsidRPr="004D0C52">
        <w:rPr>
          <w:rFonts w:ascii="Arial" w:hAnsi="Arial" w:cs="Arial"/>
          <w:b/>
          <w:snapToGrid/>
          <w:sz w:val="18"/>
          <w:szCs w:val="18"/>
          <w:lang w:val="lt-LT" w:eastAsia="en-US"/>
        </w:rPr>
        <w:t>Lietuva“ bendrosiomis</w:t>
      </w:r>
      <w:proofErr w:type="gramEnd"/>
      <w:r w:rsidRPr="004D0C52">
        <w:rPr>
          <w:rFonts w:ascii="Arial" w:hAnsi="Arial" w:cs="Arial"/>
          <w:b/>
          <w:snapToGrid/>
          <w:sz w:val="18"/>
          <w:szCs w:val="18"/>
          <w:lang w:val="lt-LT" w:eastAsia="en-US"/>
        </w:rPr>
        <w:t xml:space="preserve"> rangos sutarties sąlygomis (BS):</w:t>
      </w:r>
    </w:p>
    <w:p w14:paraId="3C6F8F9E" w14:textId="77777777" w:rsidR="00BE2AAE" w:rsidRPr="004D0C52" w:rsidRDefault="00BE2AAE" w:rsidP="00FE2ADC">
      <w:pPr>
        <w:spacing w:line="240" w:lineRule="auto"/>
        <w:ind w:left="-180"/>
        <w:jc w:val="both"/>
        <w:rPr>
          <w:rFonts w:ascii="Arial" w:hAnsi="Arial" w:cs="Arial"/>
          <w:b/>
          <w:snapToGrid/>
          <w:sz w:val="18"/>
          <w:szCs w:val="18"/>
          <w:lang w:val="en-US" w:eastAsia="en-US"/>
        </w:rPr>
      </w:pPr>
    </w:p>
    <w:p w14:paraId="1EE56483" w14:textId="77777777" w:rsidR="00B10636" w:rsidRPr="00161981" w:rsidRDefault="00B10636" w:rsidP="00FE2ADC">
      <w:pPr>
        <w:spacing w:line="240" w:lineRule="auto"/>
        <w:ind w:left="-180"/>
        <w:jc w:val="both"/>
        <w:rPr>
          <w:rFonts w:ascii="Arial" w:hAnsi="Arial" w:cs="Arial"/>
          <w:b/>
          <w:snapToGrid/>
          <w:sz w:val="16"/>
          <w:szCs w:val="16"/>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FB4A77" w:rsidRPr="00FA3C28" w14:paraId="7BFF9B79" w14:textId="77777777" w:rsidTr="00D7413F">
        <w:trPr>
          <w:trHeight w:val="20"/>
        </w:trPr>
        <w:tc>
          <w:tcPr>
            <w:tcW w:w="10620" w:type="dxa"/>
            <w:gridSpan w:val="2"/>
            <w:shd w:val="clear" w:color="auto" w:fill="F2F2F2"/>
          </w:tcPr>
          <w:p w14:paraId="614DAD56" w14:textId="2A6581DB" w:rsidR="00FB4A77" w:rsidRPr="00525A91" w:rsidRDefault="00FB4A77" w:rsidP="008663BF">
            <w:pPr>
              <w:spacing w:line="240" w:lineRule="auto"/>
              <w:jc w:val="both"/>
              <w:rPr>
                <w:rFonts w:ascii="Arial" w:hAnsi="Arial" w:cs="Arial"/>
                <w:b/>
                <w:sz w:val="20"/>
                <w:szCs w:val="20"/>
                <w:lang w:val="en-US"/>
              </w:rPr>
            </w:pPr>
            <w:r w:rsidRPr="00FA3C28">
              <w:rPr>
                <w:rFonts w:ascii="Arial" w:hAnsi="Arial" w:cs="Arial"/>
                <w:b/>
                <w:sz w:val="20"/>
                <w:szCs w:val="20"/>
                <w:lang w:val="lt-LT"/>
              </w:rPr>
              <w:t>1</w:t>
            </w:r>
            <w:r w:rsidR="00320E87" w:rsidRPr="00FA3C28">
              <w:rPr>
                <w:rFonts w:ascii="Arial" w:hAnsi="Arial" w:cs="Arial"/>
                <w:b/>
                <w:sz w:val="20"/>
                <w:szCs w:val="20"/>
                <w:lang w:val="lt-LT"/>
              </w:rPr>
              <w:t>.</w:t>
            </w:r>
            <w:r w:rsidR="00B75075" w:rsidRPr="00FA3C28">
              <w:rPr>
                <w:rFonts w:ascii="Arial" w:hAnsi="Arial" w:cs="Arial"/>
                <w:b/>
                <w:sz w:val="20"/>
                <w:szCs w:val="20"/>
                <w:lang w:val="lt-LT"/>
              </w:rPr>
              <w:t xml:space="preserve"> </w:t>
            </w:r>
            <w:proofErr w:type="spellStart"/>
            <w:r w:rsidR="00B75075" w:rsidRPr="00FA3C28">
              <w:rPr>
                <w:rFonts w:ascii="Arial" w:hAnsi="Arial" w:cs="Arial"/>
                <w:b/>
                <w:sz w:val="20"/>
                <w:szCs w:val="20"/>
                <w:lang w:val="lt-LT"/>
              </w:rPr>
              <w:t>Contract</w:t>
            </w:r>
            <w:proofErr w:type="spellEnd"/>
            <w:r w:rsidR="00B75075" w:rsidRPr="00FA3C28">
              <w:rPr>
                <w:rFonts w:ascii="Arial" w:hAnsi="Arial" w:cs="Arial"/>
                <w:b/>
                <w:sz w:val="20"/>
                <w:szCs w:val="20"/>
                <w:lang w:val="lt-LT"/>
              </w:rPr>
              <w:t xml:space="preserve"> </w:t>
            </w:r>
            <w:proofErr w:type="spellStart"/>
            <w:r w:rsidR="00B75075" w:rsidRPr="00FA3C28">
              <w:rPr>
                <w:rFonts w:ascii="Arial" w:hAnsi="Arial" w:cs="Arial"/>
                <w:b/>
                <w:sz w:val="20"/>
                <w:szCs w:val="20"/>
                <w:lang w:val="lt-LT"/>
              </w:rPr>
              <w:t>No</w:t>
            </w:r>
            <w:proofErr w:type="spellEnd"/>
            <w:r w:rsidR="00B75075" w:rsidRPr="00FA3C28">
              <w:rPr>
                <w:rFonts w:ascii="Arial" w:hAnsi="Arial" w:cs="Arial"/>
                <w:b/>
                <w:sz w:val="20"/>
                <w:szCs w:val="20"/>
                <w:lang w:val="lt-LT"/>
              </w:rPr>
              <w:t>.</w:t>
            </w:r>
            <w:r w:rsidR="00320E87" w:rsidRPr="00FA3C28">
              <w:rPr>
                <w:rFonts w:ascii="Arial" w:hAnsi="Arial" w:cs="Arial"/>
                <w:b/>
                <w:sz w:val="20"/>
                <w:szCs w:val="20"/>
                <w:lang w:val="lt-LT"/>
              </w:rPr>
              <w:t xml:space="preserve">/ </w:t>
            </w:r>
            <w:r w:rsidR="00320E87" w:rsidRPr="0036376B">
              <w:rPr>
                <w:rFonts w:ascii="Arial" w:hAnsi="Arial" w:cs="Arial"/>
                <w:sz w:val="20"/>
                <w:szCs w:val="20"/>
                <w:lang w:val="lt-LT"/>
              </w:rPr>
              <w:t>Sutarties</w:t>
            </w:r>
            <w:r w:rsidR="00320E87" w:rsidRPr="004D1CF0">
              <w:rPr>
                <w:rFonts w:ascii="Arial" w:hAnsi="Arial" w:cs="Arial"/>
                <w:sz w:val="20"/>
                <w:szCs w:val="20"/>
                <w:lang w:val="lt-LT"/>
              </w:rPr>
              <w:t xml:space="preserve"> Nr.</w:t>
            </w:r>
            <w:r w:rsidRPr="004D1CF0">
              <w:rPr>
                <w:rFonts w:ascii="Arial" w:hAnsi="Arial" w:cs="Arial"/>
                <w:sz w:val="20"/>
                <w:szCs w:val="20"/>
                <w:lang w:val="lt-LT"/>
              </w:rPr>
              <w:t>:</w:t>
            </w:r>
            <w:r w:rsidR="00996981" w:rsidRPr="000C2AB3">
              <w:rPr>
                <w:rFonts w:ascii="Arial" w:hAnsi="Arial" w:cs="Arial"/>
                <w:sz w:val="20"/>
                <w:szCs w:val="20"/>
                <w:lang w:val="lt-LT"/>
              </w:rPr>
              <w:t xml:space="preserve"> </w:t>
            </w:r>
          </w:p>
        </w:tc>
      </w:tr>
      <w:tr w:rsidR="00FB4A77" w:rsidRPr="00FA3C28" w14:paraId="49C7ACA4" w14:textId="77777777" w:rsidTr="00D7413F">
        <w:trPr>
          <w:trHeight w:val="20"/>
        </w:trPr>
        <w:tc>
          <w:tcPr>
            <w:tcW w:w="10620" w:type="dxa"/>
            <w:gridSpan w:val="2"/>
            <w:shd w:val="clear" w:color="auto" w:fill="F2F2F2"/>
          </w:tcPr>
          <w:p w14:paraId="17FC6BFE" w14:textId="77777777" w:rsidR="00FB4A77" w:rsidRPr="00FA3C28" w:rsidRDefault="00B75075" w:rsidP="00FE2ADC">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w:t>
            </w:r>
            <w:proofErr w:type="spellStart"/>
            <w:r w:rsidRPr="00FA3C28">
              <w:rPr>
                <w:rFonts w:ascii="Arial" w:hAnsi="Arial" w:cs="Arial"/>
                <w:b/>
                <w:sz w:val="20"/>
                <w:szCs w:val="20"/>
                <w:lang w:val="lt-LT"/>
              </w:rPr>
              <w:t>Details</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of</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the</w:t>
            </w:r>
            <w:proofErr w:type="spellEnd"/>
            <w:r w:rsidRPr="00FA3C28">
              <w:rPr>
                <w:rFonts w:ascii="Arial" w:hAnsi="Arial" w:cs="Arial"/>
                <w:b/>
                <w:sz w:val="20"/>
                <w:szCs w:val="20"/>
                <w:lang w:val="lt-LT"/>
              </w:rPr>
              <w:t xml:space="preserve"> parties/ </w:t>
            </w:r>
            <w:r w:rsidR="00FB4A77" w:rsidRPr="00FA3C28">
              <w:rPr>
                <w:rFonts w:ascii="Arial" w:hAnsi="Arial" w:cs="Arial"/>
                <w:bCs/>
                <w:sz w:val="20"/>
                <w:szCs w:val="20"/>
                <w:lang w:val="lt-LT"/>
              </w:rPr>
              <w:t>Šalių rekvizitai:</w:t>
            </w:r>
          </w:p>
        </w:tc>
      </w:tr>
      <w:tr w:rsidR="008E4CB2" w:rsidRPr="003E2419" w14:paraId="41F628EF" w14:textId="77777777" w:rsidTr="009C6D04">
        <w:trPr>
          <w:trHeight w:val="6069"/>
        </w:trPr>
        <w:tc>
          <w:tcPr>
            <w:tcW w:w="5220" w:type="dxa"/>
            <w:shd w:val="clear" w:color="auto" w:fill="auto"/>
          </w:tcPr>
          <w:p w14:paraId="0C36E05B" w14:textId="77777777" w:rsidR="008E4CB2" w:rsidRPr="008623FA" w:rsidRDefault="008E4CB2" w:rsidP="00FE2ADC">
            <w:pPr>
              <w:pStyle w:val="BodyText"/>
              <w:tabs>
                <w:tab w:val="left" w:pos="-360"/>
              </w:tabs>
              <w:spacing w:line="240" w:lineRule="auto"/>
              <w:jc w:val="both"/>
              <w:rPr>
                <w:rFonts w:cs="Arial"/>
                <w:b/>
                <w:sz w:val="20"/>
              </w:rPr>
            </w:pPr>
            <w:r w:rsidRPr="008623FA">
              <w:rPr>
                <w:rFonts w:cs="Arial"/>
                <w:b/>
                <w:sz w:val="20"/>
              </w:rPr>
              <w:t>2.1. Owner:</w:t>
            </w:r>
          </w:p>
          <w:p w14:paraId="3049AF31" w14:textId="77777777" w:rsidR="008E4CB2" w:rsidRPr="008623FA" w:rsidRDefault="008E4CB2" w:rsidP="00FE2ADC">
            <w:pPr>
              <w:pStyle w:val="BodyText"/>
              <w:tabs>
                <w:tab w:val="left" w:pos="-360"/>
              </w:tabs>
              <w:spacing w:line="240" w:lineRule="auto"/>
              <w:jc w:val="both"/>
              <w:rPr>
                <w:rFonts w:cs="Arial"/>
                <w:b/>
                <w:sz w:val="20"/>
              </w:rPr>
            </w:pPr>
          </w:p>
          <w:p w14:paraId="15D2C41E" w14:textId="77777777" w:rsidR="008E4CB2" w:rsidRPr="008623FA" w:rsidRDefault="008778B9" w:rsidP="00FE2ADC">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color w:val="000000"/>
                <w:sz w:val="20"/>
                <w:szCs w:val="20"/>
                <w:u w:val="single"/>
                <w:lang w:val="en-US" w:eastAsia="en-US"/>
              </w:rPr>
              <w:t>AB</w:t>
            </w:r>
            <w:r w:rsidR="008E4CB2" w:rsidRPr="008623FA">
              <w:rPr>
                <w:rFonts w:ascii="Arial" w:hAnsi="Arial" w:cs="Arial"/>
                <w:b/>
                <w:snapToGrid/>
                <w:color w:val="000000"/>
                <w:sz w:val="20"/>
                <w:szCs w:val="20"/>
                <w:u w:val="single"/>
                <w:lang w:val="en-US" w:eastAsia="en-US"/>
              </w:rPr>
              <w:t xml:space="preserve"> ORLEN Lietuva</w:t>
            </w:r>
            <w:r w:rsidR="008E4CB2" w:rsidRPr="008623FA">
              <w:rPr>
                <w:rFonts w:ascii="Arial" w:hAnsi="Arial" w:cs="Arial"/>
                <w:snapToGrid/>
                <w:color w:val="000000"/>
                <w:sz w:val="20"/>
                <w:szCs w:val="20"/>
                <w:u w:val="single"/>
                <w:lang w:val="en-US" w:eastAsia="en-US"/>
              </w:rPr>
              <w:t xml:space="preserve"> </w:t>
            </w:r>
          </w:p>
          <w:p w14:paraId="51BA7A28" w14:textId="77777777" w:rsidR="008E4CB2" w:rsidRPr="008623FA" w:rsidRDefault="008E4CB2"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79ED2067" w14:textId="77777777" w:rsidR="008E4CB2" w:rsidRPr="008623FA" w:rsidRDefault="008E4CB2"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19010163" w14:textId="77777777" w:rsidR="008E4CB2" w:rsidRPr="008623FA" w:rsidRDefault="008E4CB2"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69EF114" w14:textId="77777777" w:rsidR="008E4CB2" w:rsidRPr="008623FA" w:rsidRDefault="008E4CB2"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Registered office address: </w:t>
            </w:r>
            <w:proofErr w:type="spellStart"/>
            <w:r w:rsidRPr="008623FA">
              <w:rPr>
                <w:rFonts w:ascii="Arial" w:hAnsi="Arial" w:cs="Arial"/>
                <w:snapToGrid/>
                <w:color w:val="000000"/>
                <w:sz w:val="20"/>
                <w:szCs w:val="20"/>
                <w:lang w:val="en-US" w:eastAsia="en-US"/>
              </w:rPr>
              <w:t>Mažeikių</w:t>
            </w:r>
            <w:proofErr w:type="spellEnd"/>
            <w:r w:rsidRPr="008623FA">
              <w:rPr>
                <w:rFonts w:ascii="Arial" w:hAnsi="Arial" w:cs="Arial"/>
                <w:snapToGrid/>
                <w:color w:val="000000"/>
                <w:sz w:val="20"/>
                <w:szCs w:val="20"/>
                <w:lang w:val="en-US" w:eastAsia="en-US"/>
              </w:rPr>
              <w:t xml:space="preserve"> St. 75, </w:t>
            </w:r>
            <w:proofErr w:type="spellStart"/>
            <w:r w:rsidRPr="008623FA">
              <w:rPr>
                <w:rFonts w:ascii="Arial" w:hAnsi="Arial" w:cs="Arial"/>
                <w:snapToGrid/>
                <w:color w:val="000000"/>
                <w:sz w:val="20"/>
                <w:szCs w:val="20"/>
                <w:lang w:val="en-US" w:eastAsia="en-US"/>
              </w:rPr>
              <w:t>Juodeikiai</w:t>
            </w:r>
            <w:proofErr w:type="spellEnd"/>
            <w:r w:rsidRPr="008623FA">
              <w:rPr>
                <w:rFonts w:ascii="Arial" w:hAnsi="Arial" w:cs="Arial"/>
                <w:snapToGrid/>
                <w:color w:val="000000"/>
                <w:sz w:val="20"/>
                <w:szCs w:val="20"/>
                <w:lang w:val="en-US" w:eastAsia="en-US"/>
              </w:rPr>
              <w:t xml:space="preserve"> Village, LT-894</w:t>
            </w:r>
            <w:r w:rsidR="001F6CCB" w:rsidRPr="008623FA">
              <w:rPr>
                <w:rFonts w:ascii="Arial" w:hAnsi="Arial" w:cs="Arial"/>
                <w:snapToGrid/>
                <w:color w:val="000000"/>
                <w:sz w:val="20"/>
                <w:szCs w:val="20"/>
                <w:lang w:val="en-US" w:eastAsia="en-US"/>
              </w:rPr>
              <w:t>53</w:t>
            </w:r>
            <w:r w:rsidRPr="008623FA">
              <w:rPr>
                <w:rFonts w:ascii="Arial" w:hAnsi="Arial" w:cs="Arial"/>
                <w:snapToGrid/>
                <w:color w:val="000000"/>
                <w:sz w:val="20"/>
                <w:szCs w:val="20"/>
                <w:lang w:val="en-US" w:eastAsia="en-US"/>
              </w:rPr>
              <w:t xml:space="preserve"> </w:t>
            </w:r>
            <w:proofErr w:type="spellStart"/>
            <w:r w:rsidRPr="008623FA">
              <w:rPr>
                <w:rFonts w:ascii="Arial" w:hAnsi="Arial" w:cs="Arial"/>
                <w:snapToGrid/>
                <w:color w:val="000000"/>
                <w:sz w:val="20"/>
                <w:szCs w:val="20"/>
                <w:lang w:val="en-US" w:eastAsia="en-US"/>
              </w:rPr>
              <w:t>Mažeikiai</w:t>
            </w:r>
            <w:proofErr w:type="spellEnd"/>
            <w:r w:rsidRPr="008623FA">
              <w:rPr>
                <w:rFonts w:ascii="Arial" w:hAnsi="Arial" w:cs="Arial"/>
                <w:snapToGrid/>
                <w:color w:val="000000"/>
                <w:sz w:val="20"/>
                <w:szCs w:val="20"/>
                <w:lang w:val="en-US" w:eastAsia="en-US"/>
              </w:rPr>
              <w:t xml:space="preserve"> District Municipality, Republic of Lithuania</w:t>
            </w:r>
          </w:p>
          <w:p w14:paraId="2A937C5C" w14:textId="77777777" w:rsidR="00FA520B" w:rsidRPr="008623FA" w:rsidRDefault="007F5989"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Ph.</w:t>
            </w:r>
            <w:r w:rsidR="00FA3C28" w:rsidRPr="008623FA">
              <w:rPr>
                <w:rFonts w:ascii="Arial" w:hAnsi="Arial" w:cs="Arial"/>
                <w:snapToGrid/>
                <w:color w:val="000000"/>
                <w:sz w:val="20"/>
                <w:szCs w:val="20"/>
                <w:lang w:val="en-US" w:eastAsia="en-US"/>
              </w:rPr>
              <w:t xml:space="preserve"> </w:t>
            </w:r>
            <w:r w:rsidR="00736509" w:rsidRPr="00736509">
              <w:rPr>
                <w:rFonts w:ascii="Arial" w:hAnsi="Arial" w:cs="Arial"/>
                <w:snapToGrid/>
                <w:color w:val="000000"/>
                <w:sz w:val="20"/>
                <w:szCs w:val="20"/>
                <w:lang w:val="en-US" w:eastAsia="en-US"/>
              </w:rPr>
              <w:t>+370 443 92884</w:t>
            </w:r>
          </w:p>
          <w:p w14:paraId="7716A511" w14:textId="61649C5F" w:rsidR="00FA520B" w:rsidRPr="008623FA" w:rsidRDefault="00FA520B" w:rsidP="00FE2ADC">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p>
          <w:p w14:paraId="3AC7809A" w14:textId="77777777" w:rsidR="008E4CB2" w:rsidRPr="008623FA" w:rsidRDefault="008E4CB2" w:rsidP="00FE2ADC">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129D5E81" w14:textId="77777777" w:rsidR="008E4CB2" w:rsidRPr="002E70CE" w:rsidRDefault="008E4CB2" w:rsidP="00FE2ADC">
            <w:pPr>
              <w:tabs>
                <w:tab w:val="left" w:pos="-360"/>
              </w:tabs>
              <w:spacing w:line="240" w:lineRule="auto"/>
              <w:jc w:val="both"/>
              <w:rPr>
                <w:rFonts w:ascii="Arial" w:hAnsi="Arial" w:cs="Arial"/>
                <w:color w:val="000000"/>
                <w:sz w:val="20"/>
                <w:szCs w:val="20"/>
                <w:lang w:val="pl-PL" w:eastAsia="en-US"/>
              </w:rPr>
            </w:pPr>
            <w:r w:rsidRPr="002E70CE">
              <w:rPr>
                <w:rFonts w:ascii="Arial" w:hAnsi="Arial" w:cs="Arial"/>
                <w:snapToGrid/>
                <w:color w:val="000000"/>
                <w:sz w:val="20"/>
                <w:szCs w:val="20"/>
                <w:lang w:val="pl-PL" w:eastAsia="en-US"/>
              </w:rPr>
              <w:t>Bank: AB SEB Bank</w:t>
            </w:r>
          </w:p>
          <w:p w14:paraId="3A3F2413" w14:textId="77777777" w:rsidR="004D0C52" w:rsidRPr="002E70CE" w:rsidRDefault="008E4CB2" w:rsidP="00FE2ADC">
            <w:pPr>
              <w:tabs>
                <w:tab w:val="left" w:pos="-360"/>
              </w:tabs>
              <w:spacing w:line="240" w:lineRule="auto"/>
              <w:jc w:val="both"/>
              <w:rPr>
                <w:rFonts w:ascii="Arial" w:hAnsi="Arial" w:cs="Arial"/>
                <w:snapToGrid/>
                <w:color w:val="000000"/>
                <w:sz w:val="20"/>
                <w:szCs w:val="20"/>
                <w:lang w:val="pl-PL" w:eastAsia="en-US"/>
              </w:rPr>
            </w:pPr>
            <w:r w:rsidRPr="002E70CE">
              <w:rPr>
                <w:rFonts w:ascii="Arial" w:hAnsi="Arial" w:cs="Arial"/>
                <w:snapToGrid/>
                <w:color w:val="000000"/>
                <w:sz w:val="20"/>
                <w:szCs w:val="20"/>
                <w:lang w:val="pl-PL" w:eastAsia="en-US"/>
              </w:rPr>
              <w:t xml:space="preserve">Bank </w:t>
            </w:r>
            <w:proofErr w:type="spellStart"/>
            <w:r w:rsidRPr="002E70CE">
              <w:rPr>
                <w:rFonts w:ascii="Arial" w:hAnsi="Arial" w:cs="Arial"/>
                <w:snapToGrid/>
                <w:color w:val="000000"/>
                <w:sz w:val="20"/>
                <w:szCs w:val="20"/>
                <w:lang w:val="pl-PL" w:eastAsia="en-US"/>
              </w:rPr>
              <w:t>code</w:t>
            </w:r>
            <w:proofErr w:type="spellEnd"/>
            <w:r w:rsidRPr="002E70CE">
              <w:rPr>
                <w:rFonts w:ascii="Arial" w:hAnsi="Arial" w:cs="Arial"/>
                <w:snapToGrid/>
                <w:color w:val="000000"/>
                <w:sz w:val="20"/>
                <w:szCs w:val="20"/>
                <w:lang w:val="pl-PL" w:eastAsia="en-US"/>
              </w:rPr>
              <w:t>: 70440</w:t>
            </w:r>
          </w:p>
          <w:p w14:paraId="2357C2FF" w14:textId="77777777" w:rsidR="004708E6" w:rsidRPr="002E70CE" w:rsidRDefault="004708E6" w:rsidP="00FE2ADC">
            <w:pPr>
              <w:pStyle w:val="BodyText"/>
              <w:tabs>
                <w:tab w:val="left" w:pos="-360"/>
              </w:tabs>
              <w:spacing w:line="240" w:lineRule="auto"/>
              <w:jc w:val="both"/>
              <w:rPr>
                <w:rFonts w:cs="Arial"/>
                <w:b/>
                <w:sz w:val="20"/>
                <w:lang w:val="pl-PL"/>
              </w:rPr>
            </w:pPr>
          </w:p>
          <w:p w14:paraId="78E07F29" w14:textId="77777777" w:rsidR="007F5989" w:rsidRPr="008623FA" w:rsidRDefault="007F5989" w:rsidP="00FE2ADC">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00CB779F" w:rsidRPr="008623FA">
              <w:rPr>
                <w:rFonts w:cs="Arial"/>
                <w:i/>
                <w:snapToGrid/>
                <w:sz w:val="20"/>
                <w:lang w:eastAsia="en-US"/>
              </w:rPr>
              <w:t>c</w:t>
            </w:r>
            <w:r w:rsidRPr="008623FA">
              <w:rPr>
                <w:rFonts w:cs="Arial"/>
                <w:i/>
                <w:snapToGrid/>
                <w:sz w:val="20"/>
                <w:lang w:eastAsia="en-US"/>
              </w:rPr>
              <w:t>orrespondence address is the same as the above indicated registered office address.</w:t>
            </w:r>
          </w:p>
          <w:p w14:paraId="577B2F85" w14:textId="77777777" w:rsidR="007F5989" w:rsidRPr="008623FA" w:rsidRDefault="007F5989" w:rsidP="00FE2ADC">
            <w:pPr>
              <w:pStyle w:val="BodyText"/>
              <w:tabs>
                <w:tab w:val="left" w:pos="-360"/>
              </w:tabs>
              <w:spacing w:line="240" w:lineRule="auto"/>
              <w:jc w:val="both"/>
              <w:rPr>
                <w:rFonts w:cs="Arial"/>
                <w:b/>
                <w:sz w:val="20"/>
              </w:rPr>
            </w:pPr>
          </w:p>
          <w:p w14:paraId="2BDAE340" w14:textId="77777777" w:rsidR="00D46EE3" w:rsidRPr="00594562" w:rsidRDefault="008E4CB2" w:rsidP="00FE2ADC">
            <w:pPr>
              <w:pStyle w:val="BodyText"/>
              <w:tabs>
                <w:tab w:val="left" w:pos="-360"/>
              </w:tabs>
              <w:spacing w:line="240" w:lineRule="auto"/>
              <w:jc w:val="both"/>
              <w:rPr>
                <w:rFonts w:cs="Arial"/>
                <w:b/>
                <w:sz w:val="20"/>
              </w:rPr>
            </w:pPr>
            <w:r w:rsidRPr="00594562">
              <w:rPr>
                <w:rFonts w:cs="Arial"/>
                <w:b/>
                <w:sz w:val="20"/>
              </w:rPr>
              <w:t>Representatives, grounds for representation:</w:t>
            </w:r>
          </w:p>
          <w:p w14:paraId="2903D379" w14:textId="77777777" w:rsidR="004A0F9D" w:rsidRPr="008623FA" w:rsidRDefault="004A0F9D" w:rsidP="00691BFC">
            <w:pPr>
              <w:pStyle w:val="BodyText"/>
              <w:tabs>
                <w:tab w:val="left" w:pos="-360"/>
              </w:tabs>
              <w:spacing w:line="240" w:lineRule="auto"/>
              <w:jc w:val="both"/>
              <w:rPr>
                <w:rFonts w:cs="Arial"/>
                <w:sz w:val="20"/>
              </w:rPr>
            </w:pPr>
          </w:p>
        </w:tc>
        <w:tc>
          <w:tcPr>
            <w:tcW w:w="5400" w:type="dxa"/>
            <w:shd w:val="clear" w:color="auto" w:fill="auto"/>
          </w:tcPr>
          <w:p w14:paraId="12D49949" w14:textId="77777777" w:rsidR="008E4CB2" w:rsidRPr="00BA6C06" w:rsidRDefault="008E4CB2" w:rsidP="00FE2ADC">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01092E36" w14:textId="77777777" w:rsidR="008E4CB2" w:rsidRPr="00BA6C06" w:rsidRDefault="008E4CB2" w:rsidP="00FE2ADC">
            <w:pPr>
              <w:spacing w:line="240" w:lineRule="auto"/>
              <w:jc w:val="both"/>
              <w:rPr>
                <w:rFonts w:ascii="Arial" w:hAnsi="Arial" w:cs="Arial"/>
                <w:b/>
                <w:bCs/>
                <w:sz w:val="20"/>
                <w:szCs w:val="20"/>
                <w:lang w:val="lt-LT"/>
              </w:rPr>
            </w:pPr>
          </w:p>
          <w:p w14:paraId="583E72EE" w14:textId="77777777" w:rsidR="008E4CB2" w:rsidRPr="00BA6C06" w:rsidRDefault="008778B9" w:rsidP="00FE2ADC">
            <w:pPr>
              <w:tabs>
                <w:tab w:val="left" w:pos="-360"/>
              </w:tabs>
              <w:spacing w:line="240" w:lineRule="auto"/>
              <w:jc w:val="both"/>
              <w:rPr>
                <w:rFonts w:ascii="Arial" w:hAnsi="Arial" w:cs="Arial"/>
                <w:snapToGrid/>
                <w:sz w:val="20"/>
                <w:szCs w:val="20"/>
                <w:u w:val="single"/>
                <w:lang w:val="lt-LT" w:eastAsia="en-US"/>
              </w:rPr>
            </w:pPr>
            <w:r>
              <w:rPr>
                <w:rFonts w:ascii="Arial" w:hAnsi="Arial" w:cs="Arial"/>
                <w:b/>
                <w:snapToGrid/>
                <w:sz w:val="20"/>
                <w:szCs w:val="20"/>
                <w:u w:val="single"/>
                <w:lang w:val="lt-LT" w:eastAsia="en-US"/>
              </w:rPr>
              <w:t>AB</w:t>
            </w:r>
            <w:r w:rsidR="008E4CB2" w:rsidRPr="00BA6C06">
              <w:rPr>
                <w:rFonts w:ascii="Arial" w:hAnsi="Arial" w:cs="Arial"/>
                <w:b/>
                <w:snapToGrid/>
                <w:sz w:val="20"/>
                <w:szCs w:val="20"/>
                <w:u w:val="single"/>
                <w:lang w:val="lt-LT" w:eastAsia="en-US"/>
              </w:rPr>
              <w:t xml:space="preserve"> „ORLEN Lietuva“</w:t>
            </w:r>
            <w:r w:rsidR="008E4CB2" w:rsidRPr="00BA6C06">
              <w:rPr>
                <w:rFonts w:ascii="Arial" w:hAnsi="Arial" w:cs="Arial"/>
                <w:snapToGrid/>
                <w:sz w:val="20"/>
                <w:szCs w:val="20"/>
                <w:u w:val="single"/>
                <w:lang w:val="lt-LT" w:eastAsia="en-US"/>
              </w:rPr>
              <w:t xml:space="preserve"> </w:t>
            </w:r>
          </w:p>
          <w:p w14:paraId="6ECBFFD5" w14:textId="77777777" w:rsidR="008E4CB2" w:rsidRPr="00BA6C06" w:rsidRDefault="008E4CB2" w:rsidP="00FE2ADC">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3227ED9" w14:textId="77777777" w:rsidR="008E4CB2" w:rsidRPr="00BA6C06" w:rsidRDefault="008E4CB2" w:rsidP="00FE2ADC">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7D691708" w14:textId="77777777" w:rsidR="008E4CB2" w:rsidRPr="00BA6C06" w:rsidRDefault="008E4CB2" w:rsidP="00FE2ADC">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43A583B2" w14:textId="77777777" w:rsidR="00A54252" w:rsidRDefault="00A54252" w:rsidP="00FE2ADC">
            <w:pPr>
              <w:tabs>
                <w:tab w:val="left" w:pos="-360"/>
              </w:tabs>
              <w:spacing w:line="240" w:lineRule="auto"/>
              <w:jc w:val="both"/>
              <w:rPr>
                <w:rFonts w:ascii="Arial" w:hAnsi="Arial" w:cs="Arial"/>
                <w:snapToGrid/>
                <w:sz w:val="20"/>
                <w:szCs w:val="20"/>
                <w:lang w:val="lt-LT" w:eastAsia="en-US"/>
              </w:rPr>
            </w:pPr>
          </w:p>
          <w:p w14:paraId="3FBA0BD2" w14:textId="77777777" w:rsidR="008E4CB2" w:rsidRPr="00BA6C06" w:rsidRDefault="008E4CB2" w:rsidP="00FE2ADC">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w:t>
            </w:r>
            <w:r w:rsidR="001F6CCB" w:rsidRPr="00BA6C06">
              <w:rPr>
                <w:rFonts w:ascii="Arial" w:hAnsi="Arial" w:cs="Arial"/>
                <w:snapToGrid/>
                <w:sz w:val="20"/>
                <w:szCs w:val="20"/>
                <w:lang w:val="lt-LT" w:eastAsia="en-US"/>
              </w:rPr>
              <w:t>453</w:t>
            </w:r>
            <w:r w:rsidRPr="00BA6C06">
              <w:rPr>
                <w:rFonts w:ascii="Arial" w:hAnsi="Arial" w:cs="Arial"/>
                <w:snapToGrid/>
                <w:sz w:val="20"/>
                <w:szCs w:val="20"/>
                <w:lang w:val="lt-LT" w:eastAsia="en-US"/>
              </w:rPr>
              <w:t xml:space="preserve"> Mažeikių rajono savivaldybė, Lietuvos Respublika</w:t>
            </w:r>
          </w:p>
          <w:p w14:paraId="5F644E0E" w14:textId="77777777" w:rsidR="00FA520B" w:rsidRPr="00BA6C06" w:rsidRDefault="007F5989" w:rsidP="00FE2ADC">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Tel.</w:t>
            </w:r>
            <w:r w:rsidR="00FA3C28" w:rsidRPr="00BA6C06">
              <w:rPr>
                <w:rFonts w:ascii="Arial" w:hAnsi="Arial" w:cs="Arial"/>
                <w:snapToGrid/>
                <w:sz w:val="20"/>
                <w:szCs w:val="20"/>
                <w:lang w:val="lt-LT" w:eastAsia="en-US"/>
              </w:rPr>
              <w:t xml:space="preserve"> </w:t>
            </w:r>
            <w:r w:rsidR="00736509" w:rsidRPr="00736509">
              <w:rPr>
                <w:rFonts w:ascii="Arial" w:hAnsi="Arial" w:cs="Arial"/>
                <w:snapToGrid/>
                <w:sz w:val="20"/>
                <w:szCs w:val="20"/>
                <w:lang w:val="lt-LT" w:eastAsia="en-US"/>
              </w:rPr>
              <w:t>+370 443 92884</w:t>
            </w:r>
          </w:p>
          <w:p w14:paraId="261355F7" w14:textId="13027C3B" w:rsidR="00FA520B" w:rsidRPr="00BA6C06" w:rsidRDefault="00FA520B" w:rsidP="00FE2ADC">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El.</w:t>
            </w:r>
            <w:r w:rsidR="00D46EE3" w:rsidRPr="00BA6C06">
              <w:rPr>
                <w:rFonts w:ascii="Arial" w:hAnsi="Arial" w:cs="Arial"/>
                <w:snapToGrid/>
                <w:sz w:val="20"/>
                <w:szCs w:val="20"/>
                <w:lang w:val="lt-LT" w:eastAsia="en-US"/>
              </w:rPr>
              <w:t xml:space="preserve"> </w:t>
            </w:r>
            <w:r w:rsidRPr="00BA6C06">
              <w:rPr>
                <w:rFonts w:ascii="Arial" w:hAnsi="Arial" w:cs="Arial"/>
                <w:snapToGrid/>
                <w:sz w:val="20"/>
                <w:szCs w:val="20"/>
                <w:lang w:val="lt-LT" w:eastAsia="en-US"/>
              </w:rPr>
              <w:t xml:space="preserve">paštas: </w:t>
            </w:r>
          </w:p>
          <w:p w14:paraId="4ED5A744" w14:textId="77777777" w:rsidR="008E4CB2" w:rsidRPr="00BA6C06" w:rsidRDefault="008E4CB2" w:rsidP="00FE2ADC">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757EC0EE" w14:textId="77777777" w:rsidR="008E4CB2" w:rsidRPr="00BA6C06" w:rsidRDefault="008E4CB2" w:rsidP="00FE2ADC">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1ABC5383" w14:textId="77777777" w:rsidR="008E4CB2" w:rsidRPr="00BA6C06" w:rsidRDefault="008E4CB2" w:rsidP="00FE2ADC">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45DC958B" w14:textId="77777777" w:rsidR="00FB31B2" w:rsidRPr="0096019B" w:rsidRDefault="00FB31B2" w:rsidP="00FE2ADC">
            <w:pPr>
              <w:tabs>
                <w:tab w:val="left" w:pos="-360"/>
              </w:tabs>
              <w:spacing w:line="240" w:lineRule="auto"/>
              <w:jc w:val="both"/>
              <w:rPr>
                <w:rFonts w:ascii="Arial" w:hAnsi="Arial" w:cs="Arial"/>
                <w:snapToGrid/>
                <w:sz w:val="20"/>
                <w:szCs w:val="20"/>
                <w:lang w:val="pl-PL" w:eastAsia="en-US"/>
              </w:rPr>
            </w:pPr>
          </w:p>
          <w:p w14:paraId="3A61BDE1" w14:textId="77777777" w:rsidR="007F5989" w:rsidRPr="00BA6C06" w:rsidRDefault="007F5989" w:rsidP="00FE2ADC">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00CB779F" w:rsidRPr="00BA6C06">
              <w:rPr>
                <w:rFonts w:ascii="Arial" w:hAnsi="Arial" w:cs="Arial"/>
                <w:i/>
                <w:snapToGrid/>
                <w:sz w:val="20"/>
                <w:szCs w:val="20"/>
                <w:lang w:val="lt-LT" w:eastAsia="en-US"/>
              </w:rPr>
              <w:t>k</w:t>
            </w:r>
            <w:r w:rsidRPr="00BA6C06">
              <w:rPr>
                <w:rFonts w:ascii="Arial" w:hAnsi="Arial" w:cs="Arial"/>
                <w:i/>
                <w:snapToGrid/>
                <w:sz w:val="20"/>
                <w:szCs w:val="20"/>
                <w:lang w:val="lt-LT" w:eastAsia="en-US"/>
              </w:rPr>
              <w:t>orespondencijos adresas sutampa su aukščiau nurodytu buveinės adresu.</w:t>
            </w:r>
          </w:p>
          <w:p w14:paraId="52BE260C" w14:textId="77777777" w:rsidR="000F1C17" w:rsidRPr="0096019B" w:rsidRDefault="000F1C17" w:rsidP="00FE2ADC">
            <w:pPr>
              <w:tabs>
                <w:tab w:val="left" w:pos="-360"/>
              </w:tabs>
              <w:spacing w:line="240" w:lineRule="auto"/>
              <w:jc w:val="both"/>
              <w:rPr>
                <w:rFonts w:ascii="Arial" w:hAnsi="Arial" w:cs="Arial"/>
                <w:snapToGrid/>
                <w:sz w:val="20"/>
                <w:szCs w:val="20"/>
                <w:lang w:val="pl-PL" w:eastAsia="en-US"/>
              </w:rPr>
            </w:pPr>
          </w:p>
          <w:p w14:paraId="63C674DF" w14:textId="77777777" w:rsidR="00D46EE3" w:rsidRPr="00594562" w:rsidRDefault="008E4CB2" w:rsidP="00FE2ADC">
            <w:pPr>
              <w:spacing w:line="240" w:lineRule="auto"/>
              <w:jc w:val="both"/>
              <w:rPr>
                <w:rFonts w:ascii="Arial" w:hAnsi="Arial" w:cs="Arial"/>
                <w:b/>
                <w:sz w:val="20"/>
                <w:szCs w:val="20"/>
                <w:lang w:val="lt-LT"/>
              </w:rPr>
            </w:pPr>
            <w:r w:rsidRPr="00FE5BDC">
              <w:rPr>
                <w:rFonts w:ascii="Arial" w:hAnsi="Arial" w:cs="Arial"/>
                <w:b/>
                <w:sz w:val="20"/>
                <w:szCs w:val="20"/>
                <w:lang w:val="lt-LT"/>
              </w:rPr>
              <w:t>Atstovai, atstovavimo pagrindas:</w:t>
            </w:r>
          </w:p>
          <w:p w14:paraId="4F7E7909" w14:textId="01CC3B10" w:rsidR="00B5307D" w:rsidRPr="00BA6C06" w:rsidRDefault="00B5307D" w:rsidP="00B9704C">
            <w:pPr>
              <w:spacing w:line="240" w:lineRule="auto"/>
              <w:jc w:val="both"/>
              <w:rPr>
                <w:rFonts w:ascii="Arial" w:hAnsi="Arial" w:cs="Arial"/>
                <w:bCs/>
                <w:sz w:val="20"/>
                <w:szCs w:val="20"/>
                <w:lang w:val="lt-LT"/>
              </w:rPr>
            </w:pPr>
          </w:p>
        </w:tc>
      </w:tr>
      <w:tr w:rsidR="00CA46C7" w:rsidRPr="0096019B" w14:paraId="004DEF88" w14:textId="77777777" w:rsidTr="0061283E">
        <w:trPr>
          <w:trHeight w:val="4384"/>
        </w:trPr>
        <w:tc>
          <w:tcPr>
            <w:tcW w:w="5220" w:type="dxa"/>
            <w:tcBorders>
              <w:bottom w:val="single" w:sz="4" w:space="0" w:color="auto"/>
            </w:tcBorders>
            <w:shd w:val="clear" w:color="auto" w:fill="auto"/>
          </w:tcPr>
          <w:p w14:paraId="1B8D2A6C" w14:textId="77777777" w:rsidR="00CA46C7" w:rsidRPr="00170039" w:rsidRDefault="00CA46C7" w:rsidP="00FE2ADC">
            <w:pPr>
              <w:spacing w:line="240" w:lineRule="auto"/>
              <w:jc w:val="both"/>
              <w:rPr>
                <w:rFonts w:ascii="Arial" w:hAnsi="Arial" w:cs="Arial"/>
                <w:b/>
                <w:sz w:val="20"/>
                <w:szCs w:val="20"/>
                <w:lang w:val="en-US"/>
              </w:rPr>
            </w:pPr>
            <w:r w:rsidRPr="00170039">
              <w:rPr>
                <w:rFonts w:ascii="Arial" w:hAnsi="Arial" w:cs="Arial"/>
                <w:b/>
                <w:sz w:val="20"/>
                <w:szCs w:val="20"/>
                <w:lang w:val="en-US"/>
              </w:rPr>
              <w:t>2.2. Contractor:</w:t>
            </w:r>
          </w:p>
          <w:p w14:paraId="11A143A9" w14:textId="77777777" w:rsidR="00CA46C7" w:rsidRDefault="00CA46C7" w:rsidP="00FE2ADC">
            <w:pPr>
              <w:spacing w:line="240" w:lineRule="auto"/>
              <w:jc w:val="both"/>
              <w:rPr>
                <w:rFonts w:ascii="Arial" w:hAnsi="Arial" w:cs="Arial"/>
                <w:b/>
                <w:sz w:val="20"/>
                <w:szCs w:val="20"/>
                <w:lang w:val="en-US"/>
              </w:rPr>
            </w:pPr>
          </w:p>
          <w:p w14:paraId="67B4364C" w14:textId="21400831" w:rsidR="00725BA5" w:rsidRPr="00EA0318" w:rsidRDefault="00725BA5" w:rsidP="00725BA5">
            <w:pPr>
              <w:tabs>
                <w:tab w:val="left" w:pos="-360"/>
              </w:tabs>
              <w:jc w:val="both"/>
              <w:rPr>
                <w:rFonts w:ascii="Arial" w:hAnsi="Arial" w:cs="Arial"/>
                <w:b/>
                <w:color w:val="000000"/>
                <w:sz w:val="20"/>
                <w:szCs w:val="20"/>
                <w:u w:val="single"/>
                <w:lang w:val="lt-LT"/>
              </w:rPr>
            </w:pPr>
            <w:r w:rsidRPr="00EA0318">
              <w:rPr>
                <w:rFonts w:ascii="Arial" w:hAnsi="Arial" w:cs="Arial"/>
                <w:b/>
                <w:color w:val="000000"/>
                <w:sz w:val="20"/>
                <w:szCs w:val="20"/>
                <w:u w:val="single"/>
                <w:lang w:val="lt-LT"/>
              </w:rPr>
              <w:t>UAB „“</w:t>
            </w:r>
          </w:p>
          <w:p w14:paraId="079402DD" w14:textId="0DE3B78C" w:rsidR="00725BA5" w:rsidRPr="00EA0318" w:rsidRDefault="00725BA5" w:rsidP="00725BA5">
            <w:pPr>
              <w:tabs>
                <w:tab w:val="left" w:pos="-360"/>
              </w:tabs>
              <w:jc w:val="both"/>
              <w:rPr>
                <w:rFonts w:ascii="Arial" w:hAnsi="Arial" w:cs="Arial"/>
                <w:b/>
                <w:color w:val="000000"/>
                <w:sz w:val="20"/>
                <w:szCs w:val="20"/>
                <w:lang w:val="en-US"/>
              </w:rPr>
            </w:pPr>
            <w:r w:rsidRPr="00EA0318">
              <w:rPr>
                <w:rFonts w:ascii="Arial" w:hAnsi="Arial" w:cs="Arial"/>
                <w:color w:val="000000"/>
                <w:sz w:val="20"/>
                <w:szCs w:val="20"/>
                <w:lang w:val="en-US"/>
              </w:rPr>
              <w:t xml:space="preserve">Legal entity code: </w:t>
            </w:r>
          </w:p>
          <w:p w14:paraId="543E986C" w14:textId="0343AE9C" w:rsidR="00725BA5" w:rsidRPr="00EA0318" w:rsidRDefault="00725BA5" w:rsidP="00725BA5">
            <w:pPr>
              <w:rPr>
                <w:rFonts w:ascii="Arial" w:hAnsi="Arial" w:cs="Arial"/>
                <w:sz w:val="20"/>
                <w:szCs w:val="20"/>
                <w:lang w:val="lt-LT"/>
              </w:rPr>
            </w:pPr>
            <w:r w:rsidRPr="00EA0318">
              <w:rPr>
                <w:rFonts w:ascii="Arial" w:hAnsi="Arial" w:cs="Arial"/>
                <w:sz w:val="20"/>
                <w:szCs w:val="20"/>
                <w:lang w:val="lt-LT"/>
              </w:rPr>
              <w:t xml:space="preserve">VAT </w:t>
            </w:r>
            <w:proofErr w:type="spellStart"/>
            <w:r w:rsidRPr="00EA0318">
              <w:rPr>
                <w:rFonts w:ascii="Arial" w:hAnsi="Arial" w:cs="Arial"/>
                <w:sz w:val="20"/>
                <w:szCs w:val="20"/>
                <w:lang w:val="lt-LT"/>
              </w:rPr>
              <w:t>payer’s</w:t>
            </w:r>
            <w:proofErr w:type="spellEnd"/>
            <w:r w:rsidRPr="00EA0318">
              <w:rPr>
                <w:rFonts w:ascii="Arial" w:hAnsi="Arial" w:cs="Arial"/>
                <w:sz w:val="20"/>
                <w:szCs w:val="20"/>
                <w:lang w:val="lt-LT"/>
              </w:rPr>
              <w:t xml:space="preserve"> </w:t>
            </w:r>
            <w:proofErr w:type="spellStart"/>
            <w:r w:rsidRPr="00EA0318">
              <w:rPr>
                <w:rFonts w:ascii="Arial" w:hAnsi="Arial" w:cs="Arial"/>
                <w:sz w:val="20"/>
                <w:szCs w:val="20"/>
                <w:lang w:val="lt-LT"/>
              </w:rPr>
              <w:t>code</w:t>
            </w:r>
            <w:proofErr w:type="spellEnd"/>
            <w:r w:rsidRPr="00EA0318">
              <w:rPr>
                <w:rFonts w:ascii="Arial" w:hAnsi="Arial" w:cs="Arial"/>
                <w:sz w:val="20"/>
                <w:szCs w:val="20"/>
                <w:lang w:val="lt-LT"/>
              </w:rPr>
              <w:t xml:space="preserve">: </w:t>
            </w:r>
          </w:p>
          <w:p w14:paraId="006A53A9" w14:textId="1252841B" w:rsidR="00725BA5" w:rsidRPr="00EA0318" w:rsidRDefault="00725BA5" w:rsidP="00725BA5">
            <w:pPr>
              <w:jc w:val="both"/>
              <w:rPr>
                <w:rFonts w:ascii="Arial" w:hAnsi="Arial" w:cs="Arial"/>
                <w:sz w:val="20"/>
                <w:szCs w:val="20"/>
                <w:lang w:val="lt-LT"/>
              </w:rPr>
            </w:pPr>
            <w:r w:rsidRPr="00EA0318">
              <w:rPr>
                <w:rFonts w:ascii="Arial" w:hAnsi="Arial" w:cs="Arial"/>
                <w:sz w:val="20"/>
                <w:szCs w:val="20"/>
              </w:rPr>
              <w:t xml:space="preserve">Registered office located at: </w:t>
            </w:r>
          </w:p>
          <w:p w14:paraId="0A182781" w14:textId="02A2BBD5"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de-DE"/>
              </w:rPr>
              <w:t xml:space="preserve">Tel.: </w:t>
            </w:r>
          </w:p>
          <w:p w14:paraId="5BB040AD" w14:textId="3504AE91" w:rsidR="00725BA5" w:rsidRPr="00EA0318" w:rsidRDefault="00725BA5" w:rsidP="00725BA5">
            <w:pPr>
              <w:tabs>
                <w:tab w:val="left" w:pos="-360"/>
              </w:tabs>
              <w:jc w:val="both"/>
              <w:rPr>
                <w:rFonts w:ascii="Arial" w:hAnsi="Arial" w:cs="Arial"/>
                <w:color w:val="000000"/>
                <w:sz w:val="20"/>
                <w:szCs w:val="20"/>
                <w:u w:val="single"/>
                <w:lang w:val="lt-LT"/>
              </w:rPr>
            </w:pPr>
            <w:r w:rsidRPr="00EA0318">
              <w:rPr>
                <w:rFonts w:ascii="Arial" w:hAnsi="Arial" w:cs="Arial"/>
                <w:color w:val="000000"/>
                <w:sz w:val="20"/>
                <w:szCs w:val="20"/>
                <w:lang w:val="lt-LT"/>
              </w:rPr>
              <w:t>E-</w:t>
            </w:r>
            <w:proofErr w:type="spellStart"/>
            <w:r w:rsidRPr="00EA0318">
              <w:rPr>
                <w:rFonts w:ascii="Arial" w:hAnsi="Arial" w:cs="Arial"/>
                <w:color w:val="000000"/>
                <w:sz w:val="20"/>
                <w:szCs w:val="20"/>
                <w:lang w:val="lt-LT"/>
              </w:rPr>
              <w:t>mail</w:t>
            </w:r>
            <w:proofErr w:type="spellEnd"/>
            <w:r w:rsidRPr="00EA0318">
              <w:rPr>
                <w:rFonts w:ascii="Arial" w:hAnsi="Arial" w:cs="Arial"/>
                <w:color w:val="000000"/>
                <w:sz w:val="20"/>
                <w:szCs w:val="20"/>
                <w:lang w:val="lt-LT"/>
              </w:rPr>
              <w:t>:</w:t>
            </w:r>
            <w:r w:rsidRPr="00EA0318">
              <w:rPr>
                <w:rFonts w:ascii="Arial" w:hAnsi="Arial" w:cs="Arial"/>
                <w:color w:val="000000"/>
                <w:sz w:val="20"/>
                <w:szCs w:val="20"/>
                <w:u w:val="single"/>
                <w:lang w:val="lt-LT"/>
              </w:rPr>
              <w:t xml:space="preserve"> </w:t>
            </w:r>
          </w:p>
          <w:p w14:paraId="13AE16C3" w14:textId="0FA9B4F0" w:rsidR="00725BA5" w:rsidRPr="00EA0318" w:rsidRDefault="00725BA5" w:rsidP="00725BA5">
            <w:pPr>
              <w:rPr>
                <w:rFonts w:ascii="Arial" w:hAnsi="Arial" w:cs="Arial"/>
                <w:sz w:val="20"/>
                <w:szCs w:val="20"/>
                <w:lang w:val="lt-LT"/>
              </w:rPr>
            </w:pPr>
            <w:r w:rsidRPr="00EA0318">
              <w:rPr>
                <w:rFonts w:ascii="Arial" w:hAnsi="Arial" w:cs="Arial"/>
                <w:sz w:val="20"/>
                <w:szCs w:val="20"/>
              </w:rPr>
              <w:t>Settlement account No.:</w:t>
            </w:r>
            <w:r w:rsidRPr="00EA0318">
              <w:rPr>
                <w:rFonts w:ascii="Arial" w:hAnsi="Arial" w:cs="Arial"/>
                <w:color w:val="000000"/>
                <w:sz w:val="20"/>
                <w:szCs w:val="20"/>
                <w:lang w:val="lt-LT"/>
              </w:rPr>
              <w:t xml:space="preserve"> </w:t>
            </w:r>
          </w:p>
          <w:p w14:paraId="17B606AD" w14:textId="7C8F20DE" w:rsidR="00725BA5" w:rsidRPr="00EA0318" w:rsidRDefault="00725BA5" w:rsidP="00725BA5">
            <w:pPr>
              <w:jc w:val="both"/>
              <w:rPr>
                <w:rFonts w:ascii="Arial" w:hAnsi="Arial" w:cs="Arial"/>
                <w:color w:val="000000"/>
                <w:sz w:val="20"/>
                <w:szCs w:val="20"/>
                <w:lang w:val="en-US"/>
              </w:rPr>
            </w:pPr>
            <w:r w:rsidRPr="00EA0318">
              <w:rPr>
                <w:rFonts w:ascii="Arial" w:hAnsi="Arial" w:cs="Arial"/>
                <w:sz w:val="20"/>
                <w:szCs w:val="20"/>
                <w:lang w:val="lt-LT"/>
              </w:rPr>
              <w:t>Bank</w:t>
            </w:r>
            <w:r>
              <w:rPr>
                <w:rFonts w:ascii="Arial" w:hAnsi="Arial" w:cs="Arial"/>
                <w:sz w:val="20"/>
                <w:szCs w:val="20"/>
                <w:lang w:val="lt-LT"/>
              </w:rPr>
              <w:t>:</w:t>
            </w:r>
            <w:r w:rsidRPr="00EA0318">
              <w:rPr>
                <w:rFonts w:ascii="Arial" w:hAnsi="Arial" w:cs="Arial"/>
                <w:sz w:val="20"/>
                <w:szCs w:val="20"/>
                <w:lang w:val="lt-LT"/>
              </w:rPr>
              <w:t xml:space="preserve"> </w:t>
            </w:r>
          </w:p>
          <w:p w14:paraId="3D2ADB96" w14:textId="77777777" w:rsidR="00725BA5" w:rsidRPr="00EA0318" w:rsidRDefault="00725BA5" w:rsidP="00725BA5">
            <w:pPr>
              <w:tabs>
                <w:tab w:val="left" w:pos="-360"/>
              </w:tabs>
              <w:spacing w:line="240" w:lineRule="auto"/>
              <w:jc w:val="both"/>
              <w:rPr>
                <w:rFonts w:ascii="Arial" w:hAnsi="Arial" w:cs="Arial"/>
                <w:color w:val="000000"/>
                <w:sz w:val="20"/>
                <w:szCs w:val="20"/>
                <w:lang w:val="en-US" w:eastAsia="en-US"/>
              </w:rPr>
            </w:pPr>
          </w:p>
          <w:p w14:paraId="3036E0EF" w14:textId="77777777" w:rsidR="00725BA5" w:rsidRPr="00EA0318" w:rsidRDefault="00725BA5" w:rsidP="00725BA5">
            <w:pPr>
              <w:tabs>
                <w:tab w:val="left" w:pos="-360"/>
              </w:tabs>
              <w:spacing w:line="240" w:lineRule="auto"/>
              <w:jc w:val="both"/>
              <w:rPr>
                <w:rFonts w:ascii="Arial" w:hAnsi="Arial" w:cs="Arial"/>
                <w:color w:val="000000"/>
                <w:sz w:val="20"/>
                <w:szCs w:val="20"/>
                <w:lang w:val="en-US" w:eastAsia="en-US"/>
              </w:rPr>
            </w:pPr>
          </w:p>
          <w:p w14:paraId="446009B0" w14:textId="77777777" w:rsidR="00725BA5" w:rsidRPr="00EA0318" w:rsidRDefault="00725BA5" w:rsidP="00725BA5">
            <w:pPr>
              <w:tabs>
                <w:tab w:val="left" w:pos="-360"/>
              </w:tabs>
              <w:spacing w:line="240" w:lineRule="auto"/>
              <w:jc w:val="both"/>
              <w:rPr>
                <w:rFonts w:ascii="Arial" w:hAnsi="Arial" w:cs="Arial"/>
                <w:i/>
                <w:sz w:val="20"/>
                <w:szCs w:val="20"/>
                <w:lang w:val="en-US" w:eastAsia="en-US"/>
              </w:rPr>
            </w:pPr>
            <w:r w:rsidRPr="00EA0318">
              <w:rPr>
                <w:rFonts w:ascii="Arial" w:hAnsi="Arial" w:cs="Arial"/>
                <w:b/>
                <w:i/>
                <w:sz w:val="20"/>
                <w:szCs w:val="20"/>
                <w:lang w:val="en-US" w:eastAsia="en-US"/>
              </w:rPr>
              <w:t xml:space="preserve">Note: </w:t>
            </w:r>
            <w:r w:rsidRPr="00EA0318">
              <w:rPr>
                <w:rFonts w:ascii="Arial" w:hAnsi="Arial" w:cs="Arial"/>
                <w:i/>
                <w:sz w:val="20"/>
                <w:szCs w:val="20"/>
                <w:lang w:val="en-US" w:eastAsia="en-US"/>
              </w:rPr>
              <w:t>correspondence address is the same as the above indicated registered office address.</w:t>
            </w:r>
          </w:p>
          <w:p w14:paraId="33608F1D" w14:textId="77777777" w:rsidR="00725BA5" w:rsidRPr="00EA0318" w:rsidRDefault="00725BA5" w:rsidP="00725BA5">
            <w:pPr>
              <w:tabs>
                <w:tab w:val="left" w:pos="-360"/>
              </w:tabs>
              <w:spacing w:line="240" w:lineRule="auto"/>
              <w:jc w:val="both"/>
              <w:rPr>
                <w:rFonts w:ascii="Arial" w:hAnsi="Arial" w:cs="Arial"/>
                <w:sz w:val="20"/>
                <w:szCs w:val="20"/>
                <w:lang w:val="en-US" w:eastAsia="en-US"/>
              </w:rPr>
            </w:pPr>
          </w:p>
          <w:p w14:paraId="1A5F0DC6" w14:textId="77777777" w:rsidR="00725BA5" w:rsidRPr="00EA0318" w:rsidRDefault="00725BA5" w:rsidP="00725BA5">
            <w:pPr>
              <w:spacing w:line="240" w:lineRule="auto"/>
              <w:jc w:val="both"/>
              <w:rPr>
                <w:rFonts w:ascii="Arial" w:hAnsi="Arial" w:cs="Arial"/>
                <w:b/>
                <w:sz w:val="20"/>
                <w:szCs w:val="20"/>
                <w:lang w:val="en-US"/>
              </w:rPr>
            </w:pPr>
            <w:r w:rsidRPr="00EA0318">
              <w:rPr>
                <w:rFonts w:ascii="Arial" w:hAnsi="Arial" w:cs="Arial"/>
                <w:b/>
                <w:sz w:val="20"/>
                <w:szCs w:val="20"/>
                <w:lang w:val="en-US"/>
              </w:rPr>
              <w:t>Representatives, grounds for representation:</w:t>
            </w:r>
          </w:p>
          <w:p w14:paraId="3CE002AF" w14:textId="65B4AC7E" w:rsidR="002D478F" w:rsidRPr="002D478F" w:rsidRDefault="00725BA5" w:rsidP="00725BA5">
            <w:pPr>
              <w:tabs>
                <w:tab w:val="left" w:pos="-360"/>
              </w:tabs>
              <w:spacing w:line="240" w:lineRule="auto"/>
              <w:jc w:val="both"/>
              <w:rPr>
                <w:rFonts w:ascii="Arial" w:hAnsi="Arial" w:cs="Arial"/>
                <w:bCs/>
                <w:snapToGrid/>
                <w:sz w:val="20"/>
                <w:szCs w:val="20"/>
                <w:lang w:eastAsia="en-US"/>
              </w:rPr>
            </w:pPr>
            <w:r w:rsidRPr="00EA0318">
              <w:rPr>
                <w:rFonts w:ascii="Arial" w:hAnsi="Arial" w:cs="Arial"/>
                <w:snapToGrid/>
                <w:sz w:val="20"/>
                <w:szCs w:val="20"/>
                <w:lang w:val="lt-LT" w:eastAsia="en-US"/>
              </w:rPr>
              <w:t xml:space="preserve"> </w:t>
            </w:r>
          </w:p>
        </w:tc>
        <w:tc>
          <w:tcPr>
            <w:tcW w:w="5400" w:type="dxa"/>
            <w:tcBorders>
              <w:bottom w:val="single" w:sz="4" w:space="0" w:color="auto"/>
            </w:tcBorders>
            <w:shd w:val="clear" w:color="auto" w:fill="auto"/>
          </w:tcPr>
          <w:p w14:paraId="78D3B9A1" w14:textId="77777777" w:rsidR="00CA46C7" w:rsidRPr="00AF555B" w:rsidRDefault="00CA46C7" w:rsidP="00FE2ADC">
            <w:pPr>
              <w:spacing w:line="240" w:lineRule="auto"/>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6D854F52" w14:textId="77777777" w:rsidR="00CA3150" w:rsidRPr="00AF555B" w:rsidRDefault="00CA3150" w:rsidP="00FE2ADC">
            <w:pPr>
              <w:pStyle w:val="Default"/>
              <w:rPr>
                <w:b/>
                <w:bCs/>
                <w:sz w:val="20"/>
                <w:szCs w:val="20"/>
              </w:rPr>
            </w:pPr>
          </w:p>
          <w:p w14:paraId="6BD0F987" w14:textId="6BCFE2E3" w:rsidR="00725BA5" w:rsidRPr="00EA0318" w:rsidRDefault="00725BA5" w:rsidP="00725BA5">
            <w:pPr>
              <w:tabs>
                <w:tab w:val="left" w:pos="-360"/>
              </w:tabs>
              <w:jc w:val="both"/>
              <w:rPr>
                <w:rFonts w:ascii="Arial" w:hAnsi="Arial" w:cs="Arial"/>
                <w:b/>
                <w:color w:val="000000"/>
                <w:sz w:val="20"/>
                <w:szCs w:val="20"/>
                <w:u w:val="single"/>
                <w:lang w:val="lt-LT"/>
              </w:rPr>
            </w:pPr>
            <w:r w:rsidRPr="00EA0318">
              <w:rPr>
                <w:rFonts w:ascii="Arial" w:hAnsi="Arial" w:cs="Arial"/>
                <w:b/>
                <w:color w:val="000000"/>
                <w:sz w:val="20"/>
                <w:szCs w:val="20"/>
                <w:u w:val="single"/>
                <w:lang w:val="lt-LT"/>
              </w:rPr>
              <w:t>UAB „“</w:t>
            </w:r>
          </w:p>
          <w:p w14:paraId="4B01ACB9" w14:textId="3086FEAB"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lt-LT"/>
              </w:rPr>
              <w:t xml:space="preserve">Juridinio asmens kodas: </w:t>
            </w:r>
          </w:p>
          <w:p w14:paraId="1A4C18A4" w14:textId="45E4A8CF"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lt-LT"/>
              </w:rPr>
              <w:t xml:space="preserve">PVM kodas: </w:t>
            </w:r>
          </w:p>
          <w:p w14:paraId="745A007A" w14:textId="702CDA00" w:rsidR="00725BA5" w:rsidRPr="00EA0318" w:rsidRDefault="00725BA5" w:rsidP="00725BA5">
            <w:pPr>
              <w:rPr>
                <w:rFonts w:ascii="Arial" w:hAnsi="Arial" w:cs="Arial"/>
                <w:color w:val="000000"/>
                <w:sz w:val="20"/>
                <w:szCs w:val="20"/>
                <w:lang w:val="lt-LT"/>
              </w:rPr>
            </w:pPr>
            <w:r w:rsidRPr="00EA0318">
              <w:rPr>
                <w:rFonts w:ascii="Arial" w:hAnsi="Arial" w:cs="Arial"/>
                <w:color w:val="000000"/>
                <w:sz w:val="20"/>
                <w:szCs w:val="20"/>
                <w:lang w:val="lt-LT"/>
              </w:rPr>
              <w:t>Registruota buveinė yra adresu:</w:t>
            </w:r>
            <w:r w:rsidRPr="00EA0318">
              <w:rPr>
                <w:rFonts w:ascii="Arial" w:hAnsi="Arial" w:cs="Arial"/>
                <w:b/>
                <w:color w:val="000000"/>
                <w:sz w:val="20"/>
                <w:szCs w:val="20"/>
                <w:lang w:val="lt-LT"/>
              </w:rPr>
              <w:t xml:space="preserve"> </w:t>
            </w:r>
          </w:p>
          <w:p w14:paraId="3BD12B4D" w14:textId="03B412D0"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lt-LT"/>
              </w:rPr>
              <w:t xml:space="preserve">Tel.: </w:t>
            </w:r>
          </w:p>
          <w:p w14:paraId="627700DD" w14:textId="2E425CC0"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lt-LT"/>
              </w:rPr>
              <w:t>E-</w:t>
            </w:r>
            <w:proofErr w:type="spellStart"/>
            <w:r w:rsidRPr="00EA0318">
              <w:rPr>
                <w:rFonts w:ascii="Arial" w:hAnsi="Arial" w:cs="Arial"/>
                <w:color w:val="000000"/>
                <w:sz w:val="20"/>
                <w:szCs w:val="20"/>
                <w:lang w:val="lt-LT"/>
              </w:rPr>
              <w:t>mail</w:t>
            </w:r>
            <w:proofErr w:type="spellEnd"/>
            <w:r w:rsidRPr="00EA0318">
              <w:rPr>
                <w:rFonts w:ascii="Arial" w:hAnsi="Arial" w:cs="Arial"/>
                <w:color w:val="000000"/>
                <w:sz w:val="20"/>
                <w:szCs w:val="20"/>
                <w:lang w:val="lt-LT"/>
              </w:rPr>
              <w:t xml:space="preserve">:  </w:t>
            </w:r>
          </w:p>
          <w:p w14:paraId="0A68FA9A" w14:textId="42ED0B84" w:rsidR="00725BA5" w:rsidRPr="00EA0318" w:rsidRDefault="00725BA5" w:rsidP="00725BA5">
            <w:pPr>
              <w:tabs>
                <w:tab w:val="left" w:pos="-360"/>
              </w:tabs>
              <w:jc w:val="both"/>
              <w:rPr>
                <w:rFonts w:ascii="Arial" w:hAnsi="Arial" w:cs="Arial"/>
                <w:color w:val="000000"/>
                <w:sz w:val="20"/>
                <w:szCs w:val="20"/>
                <w:lang w:val="lt-LT"/>
              </w:rPr>
            </w:pPr>
            <w:r w:rsidRPr="00EA0318">
              <w:rPr>
                <w:rFonts w:ascii="Arial" w:hAnsi="Arial" w:cs="Arial"/>
                <w:color w:val="000000"/>
                <w:sz w:val="20"/>
                <w:szCs w:val="20"/>
                <w:lang w:val="lt-LT"/>
              </w:rPr>
              <w:t xml:space="preserve">Atsiskaitomosios sąskaitos Nr.: </w:t>
            </w:r>
          </w:p>
          <w:p w14:paraId="7862A463" w14:textId="1ADF91A9" w:rsidR="00725BA5" w:rsidRPr="00EA0318" w:rsidRDefault="00725BA5" w:rsidP="00725BA5">
            <w:pPr>
              <w:jc w:val="both"/>
              <w:rPr>
                <w:rFonts w:ascii="Arial" w:hAnsi="Arial" w:cs="Arial"/>
                <w:color w:val="000000"/>
                <w:sz w:val="20"/>
                <w:szCs w:val="20"/>
                <w:lang w:val="lt-LT"/>
              </w:rPr>
            </w:pPr>
            <w:r w:rsidRPr="00EA0318">
              <w:rPr>
                <w:rFonts w:ascii="Arial" w:hAnsi="Arial" w:cs="Arial"/>
                <w:sz w:val="20"/>
                <w:szCs w:val="20"/>
                <w:lang w:val="lt-LT"/>
              </w:rPr>
              <w:t>B</w:t>
            </w:r>
            <w:r>
              <w:rPr>
                <w:rFonts w:ascii="Arial" w:hAnsi="Arial" w:cs="Arial"/>
                <w:sz w:val="20"/>
                <w:szCs w:val="20"/>
                <w:lang w:val="lt-LT"/>
              </w:rPr>
              <w:t xml:space="preserve">ankas: </w:t>
            </w:r>
          </w:p>
          <w:p w14:paraId="7B496B10" w14:textId="77777777" w:rsidR="00725BA5" w:rsidRPr="00EA0318" w:rsidRDefault="00725BA5" w:rsidP="00725BA5">
            <w:pPr>
              <w:tabs>
                <w:tab w:val="left" w:pos="-360"/>
              </w:tabs>
              <w:spacing w:line="240" w:lineRule="auto"/>
              <w:jc w:val="both"/>
              <w:rPr>
                <w:rFonts w:ascii="Arial" w:hAnsi="Arial" w:cs="Arial"/>
                <w:sz w:val="20"/>
                <w:szCs w:val="20"/>
                <w:lang w:val="lt-LT" w:eastAsia="en-US"/>
              </w:rPr>
            </w:pPr>
          </w:p>
          <w:p w14:paraId="4A9D43D1" w14:textId="77777777" w:rsidR="00725BA5" w:rsidRPr="00EA0318" w:rsidRDefault="00725BA5" w:rsidP="00725BA5">
            <w:pPr>
              <w:tabs>
                <w:tab w:val="left" w:pos="-360"/>
              </w:tabs>
              <w:spacing w:line="240" w:lineRule="auto"/>
              <w:jc w:val="both"/>
              <w:rPr>
                <w:rFonts w:ascii="Arial" w:hAnsi="Arial" w:cs="Arial"/>
                <w:b/>
                <w:sz w:val="20"/>
                <w:szCs w:val="20"/>
                <w:lang w:val="lt-LT" w:eastAsia="en-US"/>
              </w:rPr>
            </w:pPr>
          </w:p>
          <w:p w14:paraId="0E3F7E46" w14:textId="77777777" w:rsidR="00725BA5" w:rsidRPr="00EA0318" w:rsidRDefault="00725BA5" w:rsidP="00725BA5">
            <w:pPr>
              <w:tabs>
                <w:tab w:val="left" w:pos="-360"/>
              </w:tabs>
              <w:spacing w:line="240" w:lineRule="auto"/>
              <w:jc w:val="both"/>
              <w:rPr>
                <w:rFonts w:ascii="Arial" w:hAnsi="Arial" w:cs="Arial"/>
                <w:i/>
                <w:sz w:val="20"/>
                <w:szCs w:val="20"/>
                <w:lang w:val="lt-LT" w:eastAsia="en-US"/>
              </w:rPr>
            </w:pPr>
            <w:r w:rsidRPr="00EA0318">
              <w:rPr>
                <w:rFonts w:ascii="Arial" w:hAnsi="Arial" w:cs="Arial"/>
                <w:b/>
                <w:i/>
                <w:sz w:val="20"/>
                <w:szCs w:val="20"/>
                <w:lang w:val="lt-LT" w:eastAsia="en-US"/>
              </w:rPr>
              <w:t xml:space="preserve">Pastaba: </w:t>
            </w:r>
            <w:r w:rsidRPr="00EA0318">
              <w:rPr>
                <w:rFonts w:ascii="Arial" w:hAnsi="Arial" w:cs="Arial"/>
                <w:i/>
                <w:sz w:val="20"/>
                <w:szCs w:val="20"/>
                <w:lang w:val="lt-LT" w:eastAsia="en-US"/>
              </w:rPr>
              <w:t>korespondencijos adresas sutampa su aukščiau nurodytu buveinės adresu.</w:t>
            </w:r>
          </w:p>
          <w:p w14:paraId="34DBF2A3" w14:textId="77777777" w:rsidR="00725BA5" w:rsidRPr="00EA0318" w:rsidRDefault="00725BA5" w:rsidP="00725BA5">
            <w:pPr>
              <w:spacing w:line="240" w:lineRule="auto"/>
              <w:rPr>
                <w:rFonts w:ascii="Arial" w:hAnsi="Arial" w:cs="Arial"/>
                <w:b/>
                <w:color w:val="000000"/>
                <w:sz w:val="20"/>
                <w:szCs w:val="20"/>
                <w:lang w:val="lt-LT"/>
              </w:rPr>
            </w:pPr>
          </w:p>
          <w:p w14:paraId="74F81B52" w14:textId="77777777" w:rsidR="00725BA5" w:rsidRPr="00EA0318" w:rsidRDefault="00725BA5" w:rsidP="00725BA5">
            <w:pPr>
              <w:spacing w:line="240" w:lineRule="auto"/>
              <w:rPr>
                <w:rFonts w:ascii="Arial" w:hAnsi="Arial" w:cs="Arial"/>
                <w:b/>
                <w:color w:val="000000"/>
                <w:sz w:val="20"/>
                <w:szCs w:val="20"/>
                <w:lang w:val="lt-LT"/>
              </w:rPr>
            </w:pPr>
            <w:r w:rsidRPr="00EA0318">
              <w:rPr>
                <w:rFonts w:ascii="Arial" w:hAnsi="Arial" w:cs="Arial"/>
                <w:b/>
                <w:color w:val="000000"/>
                <w:sz w:val="20"/>
                <w:szCs w:val="20"/>
                <w:lang w:val="lt-LT"/>
              </w:rPr>
              <w:t>Atstovai, atstovavimo pagrindas:</w:t>
            </w:r>
          </w:p>
          <w:p w14:paraId="773D28AA" w14:textId="19ECE202" w:rsidR="00B5307D" w:rsidRPr="00AF555B" w:rsidRDefault="00B5307D" w:rsidP="00725BA5">
            <w:pPr>
              <w:pStyle w:val="BodyText"/>
              <w:spacing w:line="240" w:lineRule="auto"/>
              <w:jc w:val="both"/>
              <w:rPr>
                <w:rFonts w:cs="Arial"/>
                <w:sz w:val="20"/>
                <w:lang w:val="lt-LT"/>
              </w:rPr>
            </w:pPr>
          </w:p>
        </w:tc>
      </w:tr>
      <w:tr w:rsidR="00E46CB2" w:rsidRPr="00FA3C28" w14:paraId="31EEDBCD" w14:textId="77777777" w:rsidTr="00D7413F">
        <w:trPr>
          <w:trHeight w:val="20"/>
        </w:trPr>
        <w:tc>
          <w:tcPr>
            <w:tcW w:w="5220" w:type="dxa"/>
            <w:shd w:val="clear" w:color="auto" w:fill="F2F2F2"/>
          </w:tcPr>
          <w:p w14:paraId="48EAEBEE" w14:textId="77777777" w:rsidR="00E46CB2" w:rsidRPr="00170039" w:rsidRDefault="00E46CB2" w:rsidP="00FE2ADC">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7769D3CA" w14:textId="77777777" w:rsidR="00E46CB2" w:rsidRPr="00170039" w:rsidRDefault="00E46CB2" w:rsidP="00FE2ADC">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FB4A77" w:rsidRPr="00FA3C28" w14:paraId="29E3ACB5" w14:textId="77777777" w:rsidTr="00D7413F">
        <w:trPr>
          <w:trHeight w:val="20"/>
        </w:trPr>
        <w:tc>
          <w:tcPr>
            <w:tcW w:w="5220" w:type="dxa"/>
            <w:tcBorders>
              <w:bottom w:val="single" w:sz="4" w:space="0" w:color="auto"/>
            </w:tcBorders>
            <w:shd w:val="clear" w:color="auto" w:fill="auto"/>
          </w:tcPr>
          <w:p w14:paraId="63674502" w14:textId="6BDDFF9A" w:rsidR="00170E88" w:rsidRPr="00FA3C28" w:rsidRDefault="00170E88" w:rsidP="00691BFC">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0BCF4701" w14:textId="3DE54C77" w:rsidR="001E7032" w:rsidRPr="00FA3C28" w:rsidRDefault="00C21A62" w:rsidP="001E7032">
            <w:pPr>
              <w:spacing w:line="240" w:lineRule="auto"/>
              <w:jc w:val="both"/>
              <w:rPr>
                <w:rFonts w:ascii="Arial" w:hAnsi="Arial" w:cs="Arial"/>
                <w:bCs/>
                <w:sz w:val="20"/>
                <w:szCs w:val="20"/>
                <w:lang w:val="lt-LT"/>
              </w:rPr>
            </w:pPr>
            <w:r>
              <w:rPr>
                <w:rFonts w:ascii="Arial" w:hAnsi="Arial" w:cs="Arial"/>
                <w:bCs/>
                <w:sz w:val="20"/>
                <w:szCs w:val="20"/>
                <w:lang w:val="lt-LT"/>
              </w:rPr>
              <w:t xml:space="preserve"> </w:t>
            </w:r>
          </w:p>
        </w:tc>
      </w:tr>
      <w:tr w:rsidR="00E46CB2" w:rsidRPr="00FA3C28" w14:paraId="4BE95117" w14:textId="77777777" w:rsidTr="00C53619">
        <w:trPr>
          <w:trHeight w:val="20"/>
        </w:trPr>
        <w:tc>
          <w:tcPr>
            <w:tcW w:w="5220" w:type="dxa"/>
            <w:shd w:val="clear" w:color="auto" w:fill="F2F2F2"/>
          </w:tcPr>
          <w:p w14:paraId="1E657033" w14:textId="77777777" w:rsidR="00E46CB2" w:rsidRPr="00FA3C28" w:rsidRDefault="00E46CB2" w:rsidP="00FE2ADC">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348E2334" w14:textId="77777777" w:rsidR="00E46CB2" w:rsidRPr="00FA3C28" w:rsidRDefault="00E46CB2" w:rsidP="00FE2ADC">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FB4A77" w:rsidRPr="0096019B" w14:paraId="2C32A176" w14:textId="77777777" w:rsidTr="002136E6">
        <w:trPr>
          <w:trHeight w:val="556"/>
        </w:trPr>
        <w:tc>
          <w:tcPr>
            <w:tcW w:w="5220" w:type="dxa"/>
            <w:tcBorders>
              <w:bottom w:val="single" w:sz="4" w:space="0" w:color="auto"/>
            </w:tcBorders>
            <w:shd w:val="clear" w:color="auto" w:fill="auto"/>
          </w:tcPr>
          <w:p w14:paraId="50D8B8F8" w14:textId="192B8506" w:rsidR="004A0F9D" w:rsidRPr="001E7032" w:rsidRDefault="004A0F9D" w:rsidP="00FE2ADC">
            <w:pPr>
              <w:spacing w:line="240" w:lineRule="auto"/>
              <w:jc w:val="both"/>
              <w:rPr>
                <w:rFonts w:ascii="Arial" w:hAnsi="Arial" w:cs="Arial"/>
                <w:b/>
                <w:bCs/>
                <w:snapToGrid/>
                <w:sz w:val="20"/>
                <w:szCs w:val="20"/>
                <w:lang w:val="lt-LT" w:eastAsia="en-US"/>
              </w:rPr>
            </w:pPr>
          </w:p>
        </w:tc>
        <w:tc>
          <w:tcPr>
            <w:tcW w:w="5400" w:type="dxa"/>
            <w:tcBorders>
              <w:bottom w:val="single" w:sz="4" w:space="0" w:color="auto"/>
            </w:tcBorders>
            <w:shd w:val="clear" w:color="auto" w:fill="auto"/>
          </w:tcPr>
          <w:p w14:paraId="253CE53A" w14:textId="20B34A06" w:rsidR="003F5945" w:rsidRPr="001E7032" w:rsidRDefault="003F5945" w:rsidP="00432746">
            <w:pPr>
              <w:spacing w:line="240" w:lineRule="auto"/>
              <w:jc w:val="both"/>
              <w:rPr>
                <w:rFonts w:ascii="Arial" w:hAnsi="Arial" w:cs="Arial"/>
                <w:b/>
                <w:bCs/>
                <w:snapToGrid/>
                <w:sz w:val="20"/>
                <w:szCs w:val="20"/>
                <w:lang w:val="lt-LT"/>
              </w:rPr>
            </w:pPr>
          </w:p>
        </w:tc>
      </w:tr>
      <w:tr w:rsidR="00FB4A77" w:rsidRPr="00FA3C28" w14:paraId="16AEC5BE" w14:textId="77777777" w:rsidTr="00D7413F">
        <w:trPr>
          <w:trHeight w:val="20"/>
        </w:trPr>
        <w:tc>
          <w:tcPr>
            <w:tcW w:w="5220" w:type="dxa"/>
            <w:shd w:val="clear" w:color="auto" w:fill="F2F2F2"/>
          </w:tcPr>
          <w:p w14:paraId="2D68F8F8" w14:textId="77777777" w:rsidR="00897A94" w:rsidRPr="00FA3C28" w:rsidRDefault="00FB4A77" w:rsidP="00FE2ADC">
            <w:pPr>
              <w:spacing w:line="240" w:lineRule="auto"/>
              <w:jc w:val="both"/>
              <w:rPr>
                <w:rFonts w:ascii="Arial" w:hAnsi="Arial" w:cs="Arial"/>
                <w:b/>
                <w:sz w:val="20"/>
                <w:szCs w:val="20"/>
                <w:lang w:val="en-US"/>
              </w:rPr>
            </w:pPr>
            <w:r w:rsidRPr="00FA3C28">
              <w:rPr>
                <w:rFonts w:ascii="Arial" w:hAnsi="Arial" w:cs="Arial"/>
                <w:b/>
                <w:sz w:val="20"/>
                <w:szCs w:val="20"/>
                <w:lang w:val="en-US"/>
              </w:rPr>
              <w:t>5. Contra</w:t>
            </w:r>
            <w:r w:rsidR="00897A94" w:rsidRPr="00FA3C28">
              <w:rPr>
                <w:rFonts w:ascii="Arial" w:hAnsi="Arial" w:cs="Arial"/>
                <w:b/>
                <w:sz w:val="20"/>
                <w:szCs w:val="20"/>
                <w:lang w:val="en-US"/>
              </w:rPr>
              <w:t>ct value (in word and number)</w:t>
            </w:r>
          </w:p>
          <w:p w14:paraId="2F24186A" w14:textId="77777777" w:rsidR="00FB4A77" w:rsidRPr="00FA3C28" w:rsidRDefault="00897A94" w:rsidP="00FE2ADC">
            <w:pPr>
              <w:spacing w:line="240" w:lineRule="auto"/>
              <w:jc w:val="both"/>
              <w:rPr>
                <w:rFonts w:ascii="Arial" w:hAnsi="Arial" w:cs="Arial"/>
                <w:sz w:val="20"/>
                <w:szCs w:val="20"/>
                <w:lang w:val="en-US"/>
              </w:rPr>
            </w:pPr>
            <w:r w:rsidRPr="00FA3C28">
              <w:rPr>
                <w:rFonts w:ascii="Arial" w:hAnsi="Arial" w:cs="Arial"/>
                <w:b/>
                <w:sz w:val="20"/>
                <w:szCs w:val="20"/>
                <w:lang w:val="en-US"/>
              </w:rPr>
              <w:lastRenderedPageBreak/>
              <w:t xml:space="preserve"> </w:t>
            </w:r>
            <w:r w:rsidRPr="00FA3C28">
              <w:rPr>
                <w:rFonts w:ascii="Arial" w:hAnsi="Arial" w:cs="Arial"/>
                <w:b/>
                <w:bCs/>
                <w:sz w:val="20"/>
                <w:szCs w:val="20"/>
                <w:lang w:val="en-US"/>
              </w:rPr>
              <w:t xml:space="preserve">□ </w:t>
            </w:r>
            <w:r w:rsidR="00FB4A77" w:rsidRPr="00FA3C28">
              <w:rPr>
                <w:rFonts w:ascii="Arial" w:hAnsi="Arial" w:cs="Arial"/>
                <w:b/>
                <w:sz w:val="20"/>
                <w:szCs w:val="20"/>
                <w:lang w:val="en-US"/>
              </w:rPr>
              <w:t xml:space="preserve">VAT incl. </w:t>
            </w:r>
            <w:r w:rsidR="00FB4A77" w:rsidRPr="00FA3C28">
              <w:rPr>
                <w:rFonts w:ascii="Arial" w:hAnsi="Arial" w:cs="Arial"/>
                <w:b/>
                <w:sz w:val="20"/>
                <w:szCs w:val="20"/>
                <w:lang w:val="en-US"/>
              </w:rPr>
              <w:sym w:font="Wingdings" w:char="F0FE"/>
            </w:r>
            <w:r w:rsidR="00FB4A77" w:rsidRPr="00FA3C28">
              <w:rPr>
                <w:rFonts w:ascii="Arial" w:hAnsi="Arial" w:cs="Arial"/>
                <w:b/>
                <w:sz w:val="20"/>
                <w:szCs w:val="20"/>
                <w:lang w:val="en-US"/>
              </w:rPr>
              <w:t xml:space="preserve"> VAT excl.:</w:t>
            </w:r>
          </w:p>
        </w:tc>
        <w:tc>
          <w:tcPr>
            <w:tcW w:w="5400" w:type="dxa"/>
            <w:shd w:val="clear" w:color="auto" w:fill="F2F2F2"/>
          </w:tcPr>
          <w:p w14:paraId="16C95794" w14:textId="77777777" w:rsidR="00897A94" w:rsidRPr="00FA3C28" w:rsidRDefault="00FB4A77" w:rsidP="00FE2ADC">
            <w:pPr>
              <w:spacing w:line="240" w:lineRule="auto"/>
              <w:jc w:val="both"/>
              <w:rPr>
                <w:rFonts w:ascii="Arial" w:hAnsi="Arial" w:cs="Arial"/>
                <w:b/>
                <w:bCs/>
                <w:sz w:val="20"/>
                <w:szCs w:val="20"/>
                <w:lang w:val="lt-LT"/>
              </w:rPr>
            </w:pPr>
            <w:r w:rsidRPr="00FA3C28">
              <w:rPr>
                <w:rFonts w:ascii="Arial" w:hAnsi="Arial" w:cs="Arial"/>
                <w:b/>
                <w:bCs/>
                <w:sz w:val="20"/>
                <w:szCs w:val="20"/>
                <w:lang w:val="lt-LT"/>
              </w:rPr>
              <w:lastRenderedPageBreak/>
              <w:t xml:space="preserve">5. Sutarties vertė (skaičiais ir žodžiais) </w:t>
            </w:r>
          </w:p>
          <w:p w14:paraId="45317DAA" w14:textId="77777777" w:rsidR="00FB4A77" w:rsidRPr="00FA3C28" w:rsidRDefault="00FB4A77" w:rsidP="00FE2ADC">
            <w:pPr>
              <w:spacing w:line="240" w:lineRule="auto"/>
              <w:jc w:val="both"/>
              <w:rPr>
                <w:rFonts w:ascii="Arial" w:hAnsi="Arial" w:cs="Arial"/>
                <w:sz w:val="20"/>
                <w:szCs w:val="20"/>
                <w:lang w:val="lt-LT"/>
              </w:rPr>
            </w:pPr>
            <w:r w:rsidRPr="00FA3C28">
              <w:rPr>
                <w:rFonts w:ascii="Arial" w:hAnsi="Arial" w:cs="Arial"/>
                <w:b/>
                <w:bCs/>
                <w:sz w:val="20"/>
                <w:szCs w:val="20"/>
                <w:lang w:val="lt-LT"/>
              </w:rPr>
              <w:lastRenderedPageBreak/>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FB4A77" w:rsidRPr="0096019B" w14:paraId="22429640" w14:textId="77777777" w:rsidTr="00FF0E1C">
        <w:trPr>
          <w:trHeight w:val="2626"/>
        </w:trPr>
        <w:tc>
          <w:tcPr>
            <w:tcW w:w="5220" w:type="dxa"/>
            <w:shd w:val="clear" w:color="auto" w:fill="auto"/>
          </w:tcPr>
          <w:p w14:paraId="4DD01AF9" w14:textId="471E7401" w:rsidR="0093706D" w:rsidRDefault="009945E3" w:rsidP="00FE2ADC">
            <w:pPr>
              <w:tabs>
                <w:tab w:val="left" w:pos="1701"/>
              </w:tabs>
              <w:spacing w:line="240" w:lineRule="auto"/>
              <w:jc w:val="both"/>
              <w:rPr>
                <w:rFonts w:ascii="Arial" w:hAnsi="Arial" w:cs="Arial"/>
                <w:snapToGrid/>
                <w:sz w:val="20"/>
                <w:szCs w:val="20"/>
                <w:lang w:val="en-US" w:eastAsia="en-US"/>
              </w:rPr>
            </w:pPr>
            <w:r w:rsidRPr="008E5EFC">
              <w:rPr>
                <w:rFonts w:ascii="Arial" w:hAnsi="Arial" w:cs="Arial"/>
                <w:b/>
                <w:snapToGrid/>
                <w:sz w:val="20"/>
                <w:szCs w:val="20"/>
                <w:lang w:val="en-US" w:eastAsia="en-US"/>
              </w:rPr>
              <w:lastRenderedPageBreak/>
              <w:t xml:space="preserve">5.1. </w:t>
            </w:r>
            <w:r w:rsidRPr="008E5EFC">
              <w:rPr>
                <w:rFonts w:ascii="Arial" w:hAnsi="Arial" w:cs="Arial"/>
                <w:b/>
                <w:sz w:val="20"/>
                <w:szCs w:val="20"/>
                <w:lang w:val="en-US" w:eastAsia="en-US"/>
              </w:rPr>
              <w:sym w:font="Wingdings" w:char="F0FE"/>
            </w:r>
            <w:r w:rsidRPr="008E5EFC">
              <w:rPr>
                <w:rFonts w:ascii="Arial" w:hAnsi="Arial" w:cs="Arial"/>
                <w:snapToGrid/>
                <w:sz w:val="20"/>
                <w:szCs w:val="20"/>
                <w:lang w:val="en-US" w:eastAsia="en-US"/>
              </w:rPr>
              <w:t xml:space="preserve"> </w:t>
            </w:r>
            <w:r w:rsidR="00170E88" w:rsidRPr="0000392F">
              <w:rPr>
                <w:rFonts w:ascii="Arial" w:hAnsi="Arial" w:cs="Arial"/>
                <w:b/>
                <w:snapToGrid/>
                <w:sz w:val="20"/>
                <w:szCs w:val="20"/>
                <w:lang w:val="en-US" w:eastAsia="en-US"/>
              </w:rPr>
              <w:t xml:space="preserve">Total </w:t>
            </w:r>
            <w:proofErr w:type="gramStart"/>
            <w:r w:rsidR="00170E88" w:rsidRPr="0000392F">
              <w:rPr>
                <w:rFonts w:ascii="Arial" w:hAnsi="Arial" w:cs="Arial"/>
                <w:b/>
                <w:snapToGrid/>
                <w:sz w:val="20"/>
                <w:szCs w:val="20"/>
                <w:lang w:val="en-US" w:eastAsia="en-US"/>
              </w:rPr>
              <w:t>maximum, but</w:t>
            </w:r>
            <w:proofErr w:type="gramEnd"/>
            <w:r w:rsidR="00170E88" w:rsidRPr="0000392F">
              <w:rPr>
                <w:rFonts w:ascii="Arial" w:hAnsi="Arial" w:cs="Arial"/>
                <w:b/>
                <w:snapToGrid/>
                <w:sz w:val="20"/>
                <w:szCs w:val="20"/>
                <w:lang w:val="en-US" w:eastAsia="en-US"/>
              </w:rPr>
              <w:t xml:space="preserve"> not guaranteed Contract value:</w:t>
            </w:r>
            <w:r w:rsidR="00170E88" w:rsidRPr="0000392F">
              <w:rPr>
                <w:rFonts w:ascii="Arial" w:hAnsi="Arial" w:cs="Arial"/>
                <w:b/>
                <w:bCs/>
                <w:snapToGrid/>
                <w:sz w:val="20"/>
                <w:szCs w:val="20"/>
                <w:lang w:val="lt-LT" w:eastAsia="en-US"/>
              </w:rPr>
              <w:t xml:space="preserve"> </w:t>
            </w:r>
            <w:r w:rsidR="00170E88" w:rsidRPr="0000392F">
              <w:rPr>
                <w:rFonts w:ascii="Arial" w:hAnsi="Arial" w:cs="Arial"/>
                <w:b/>
                <w:snapToGrid/>
                <w:sz w:val="20"/>
                <w:szCs w:val="20"/>
                <w:lang w:val="en-US" w:eastAsia="en-US"/>
              </w:rPr>
              <w:t>EUR VAT excl. (excluding VAT).</w:t>
            </w:r>
          </w:p>
          <w:p w14:paraId="55D08250" w14:textId="77777777" w:rsidR="00170E88" w:rsidRDefault="00170E88" w:rsidP="00FE2ADC">
            <w:pPr>
              <w:tabs>
                <w:tab w:val="left" w:pos="1701"/>
              </w:tabs>
              <w:spacing w:line="240" w:lineRule="auto"/>
              <w:jc w:val="both"/>
              <w:rPr>
                <w:rFonts w:ascii="Arial" w:hAnsi="Arial" w:cs="Arial"/>
                <w:snapToGrid/>
                <w:sz w:val="20"/>
                <w:szCs w:val="20"/>
                <w:lang w:val="en-US" w:eastAsia="en-US"/>
              </w:rPr>
            </w:pPr>
          </w:p>
          <w:p w14:paraId="0C4B101E" w14:textId="77777777" w:rsidR="00826549" w:rsidRPr="00047E6E" w:rsidRDefault="00826549" w:rsidP="00FE2ADC">
            <w:pPr>
              <w:tabs>
                <w:tab w:val="left" w:pos="1701"/>
              </w:tabs>
              <w:spacing w:line="240" w:lineRule="auto"/>
              <w:jc w:val="both"/>
              <w:rPr>
                <w:rFonts w:ascii="Arial" w:hAnsi="Arial" w:cs="Arial"/>
                <w:snapToGrid/>
                <w:sz w:val="20"/>
                <w:szCs w:val="20"/>
                <w:lang w:val="en-US" w:eastAsia="en-US"/>
              </w:rPr>
            </w:pPr>
          </w:p>
          <w:p w14:paraId="69EE3406" w14:textId="77777777" w:rsidR="00FF0E1C" w:rsidRDefault="009945E3" w:rsidP="00FE2ADC">
            <w:pPr>
              <w:tabs>
                <w:tab w:val="left" w:pos="1701"/>
              </w:tabs>
              <w:spacing w:line="240" w:lineRule="auto"/>
              <w:jc w:val="both"/>
              <w:rPr>
                <w:rFonts w:ascii="Arial" w:hAnsi="Arial" w:cs="Arial"/>
                <w:i/>
                <w:snapToGrid/>
                <w:sz w:val="18"/>
                <w:szCs w:val="20"/>
                <w:lang w:val="en-US" w:eastAsia="en-US"/>
              </w:rPr>
            </w:pPr>
            <w:r w:rsidRPr="00B55876">
              <w:rPr>
                <w:rFonts w:ascii="Arial" w:hAnsi="Arial" w:cs="Arial"/>
                <w:b/>
                <w:i/>
                <w:snapToGrid/>
                <w:sz w:val="18"/>
                <w:szCs w:val="20"/>
                <w:lang w:val="en-US" w:eastAsia="en-US"/>
              </w:rPr>
              <w:t>Note</w:t>
            </w:r>
            <w:r w:rsidR="00FF0E1C">
              <w:rPr>
                <w:rFonts w:ascii="Arial" w:hAnsi="Arial" w:cs="Arial"/>
                <w:b/>
                <w:i/>
                <w:snapToGrid/>
                <w:sz w:val="18"/>
                <w:szCs w:val="20"/>
                <w:lang w:val="en-US" w:eastAsia="en-US"/>
              </w:rPr>
              <w:t>s</w:t>
            </w:r>
            <w:r w:rsidRPr="00B55876">
              <w:rPr>
                <w:rFonts w:ascii="Arial" w:hAnsi="Arial" w:cs="Arial"/>
                <w:b/>
                <w:i/>
                <w:snapToGrid/>
                <w:sz w:val="18"/>
                <w:szCs w:val="20"/>
                <w:lang w:val="en-US" w:eastAsia="en-US"/>
              </w:rPr>
              <w:t>:</w:t>
            </w:r>
            <w:r w:rsidRPr="00B55876">
              <w:rPr>
                <w:rFonts w:ascii="Arial" w:hAnsi="Arial" w:cs="Arial"/>
                <w:i/>
                <w:snapToGrid/>
                <w:sz w:val="18"/>
                <w:szCs w:val="20"/>
                <w:lang w:val="en-US" w:eastAsia="en-US"/>
              </w:rPr>
              <w:t xml:space="preserve"> </w:t>
            </w:r>
          </w:p>
          <w:p w14:paraId="66F90CA9" w14:textId="7D67F7D0" w:rsidR="009945E3" w:rsidRDefault="00FF0E1C" w:rsidP="00FE2ADC">
            <w:pPr>
              <w:tabs>
                <w:tab w:val="left" w:pos="1701"/>
              </w:tabs>
              <w:spacing w:line="240" w:lineRule="auto"/>
              <w:jc w:val="both"/>
              <w:rPr>
                <w:rFonts w:ascii="Arial" w:hAnsi="Arial" w:cs="Arial"/>
                <w:b/>
                <w:i/>
                <w:sz w:val="18"/>
                <w:szCs w:val="20"/>
                <w:lang w:val="lt-LT" w:eastAsia="en-US"/>
              </w:rPr>
            </w:pPr>
            <w:r>
              <w:rPr>
                <w:rFonts w:ascii="Arial" w:hAnsi="Arial" w:cs="Arial"/>
                <w:i/>
                <w:snapToGrid/>
                <w:sz w:val="18"/>
                <w:szCs w:val="20"/>
                <w:lang w:val="en-US" w:eastAsia="en-US"/>
              </w:rPr>
              <w:t xml:space="preserve">- </w:t>
            </w:r>
            <w:r w:rsidR="009945E3" w:rsidRPr="00B55876">
              <w:rPr>
                <w:rFonts w:ascii="Arial" w:hAnsi="Arial" w:cs="Arial"/>
                <w:i/>
                <w:snapToGrid/>
                <w:sz w:val="18"/>
                <w:szCs w:val="20"/>
                <w:lang w:val="en-US" w:eastAsia="en-US"/>
              </w:rPr>
              <w:t>Above price, include all works specified in STC Annex No. 1.</w:t>
            </w:r>
            <w:r w:rsidR="009945E3" w:rsidRPr="00B55876">
              <w:rPr>
                <w:rFonts w:ascii="Arial" w:hAnsi="Arial" w:cs="Arial"/>
                <w:b/>
                <w:i/>
                <w:sz w:val="18"/>
                <w:szCs w:val="20"/>
                <w:lang w:val="lt-LT" w:eastAsia="en-US"/>
              </w:rPr>
              <w:t xml:space="preserve"> </w:t>
            </w:r>
          </w:p>
          <w:p w14:paraId="23B7AF78" w14:textId="244CC7E2" w:rsidR="00662BD0" w:rsidRPr="00FF0E1C" w:rsidRDefault="00662BD0" w:rsidP="00C154D2">
            <w:pPr>
              <w:spacing w:line="240" w:lineRule="auto"/>
              <w:jc w:val="both"/>
              <w:rPr>
                <w:rFonts w:ascii="Arial" w:hAnsi="Arial" w:cs="Arial"/>
                <w:b/>
                <w:snapToGrid/>
                <w:sz w:val="20"/>
                <w:szCs w:val="20"/>
                <w:lang w:val="lt-LT" w:eastAsia="en-US"/>
              </w:rPr>
            </w:pPr>
          </w:p>
        </w:tc>
        <w:tc>
          <w:tcPr>
            <w:tcW w:w="5400" w:type="dxa"/>
            <w:shd w:val="clear" w:color="auto" w:fill="auto"/>
          </w:tcPr>
          <w:p w14:paraId="7076E673" w14:textId="0AE8A9B4" w:rsidR="00170E88" w:rsidRDefault="009945E3" w:rsidP="00FE2ADC">
            <w:pPr>
              <w:spacing w:line="240" w:lineRule="auto"/>
              <w:jc w:val="both"/>
              <w:rPr>
                <w:rFonts w:ascii="Arial" w:hAnsi="Arial" w:cs="Arial"/>
                <w:b/>
                <w:bCs/>
                <w:snapToGrid/>
                <w:sz w:val="20"/>
                <w:szCs w:val="20"/>
                <w:lang w:val="lt-LT" w:eastAsia="en-US"/>
              </w:rPr>
            </w:pPr>
            <w:r w:rsidRPr="008E5EFC">
              <w:rPr>
                <w:rFonts w:ascii="Arial" w:hAnsi="Arial" w:cs="Arial"/>
                <w:b/>
                <w:bCs/>
                <w:snapToGrid/>
                <w:sz w:val="20"/>
                <w:szCs w:val="20"/>
                <w:lang w:val="lt-LT" w:eastAsia="en-US"/>
              </w:rPr>
              <w:t xml:space="preserve">5.1. </w:t>
            </w:r>
            <w:r w:rsidRPr="008E5EFC">
              <w:rPr>
                <w:rFonts w:ascii="Arial" w:hAnsi="Arial" w:cs="Arial"/>
                <w:b/>
                <w:sz w:val="20"/>
                <w:szCs w:val="20"/>
                <w:lang w:val="lt-LT"/>
              </w:rPr>
              <w:sym w:font="Wingdings" w:char="F0FE"/>
            </w:r>
            <w:r w:rsidRPr="008E5EFC">
              <w:rPr>
                <w:rFonts w:ascii="Arial" w:hAnsi="Arial" w:cs="Arial"/>
                <w:bCs/>
                <w:snapToGrid/>
                <w:sz w:val="20"/>
                <w:szCs w:val="20"/>
                <w:lang w:val="lt-LT" w:eastAsia="en-US"/>
              </w:rPr>
              <w:t xml:space="preserve"> </w:t>
            </w:r>
            <w:r w:rsidR="001E7032" w:rsidRPr="0000392F">
              <w:rPr>
                <w:rFonts w:ascii="Arial" w:hAnsi="Arial" w:cs="Arial"/>
                <w:b/>
                <w:bCs/>
                <w:snapToGrid/>
                <w:sz w:val="20"/>
                <w:szCs w:val="20"/>
                <w:lang w:val="lt-LT" w:eastAsia="en-US"/>
              </w:rPr>
              <w:t xml:space="preserve">Bendra neviršytina, tačiau </w:t>
            </w:r>
            <w:r w:rsidR="001E7032" w:rsidRPr="005C4C8E">
              <w:rPr>
                <w:rFonts w:ascii="Arial" w:hAnsi="Arial" w:cs="Arial"/>
                <w:b/>
                <w:bCs/>
                <w:snapToGrid/>
                <w:sz w:val="20"/>
                <w:szCs w:val="20"/>
                <w:lang w:val="lt-LT" w:eastAsia="en-US"/>
              </w:rPr>
              <w:t>Užsakovo negarantuojama</w:t>
            </w:r>
            <w:r w:rsidR="001E7032" w:rsidRPr="0000392F">
              <w:rPr>
                <w:rFonts w:ascii="Arial" w:hAnsi="Arial" w:cs="Arial"/>
                <w:b/>
                <w:bCs/>
                <w:snapToGrid/>
                <w:sz w:val="20"/>
                <w:szCs w:val="20"/>
                <w:lang w:val="lt-LT" w:eastAsia="en-US"/>
              </w:rPr>
              <w:t xml:space="preserve"> Sutarties suma:</w:t>
            </w:r>
            <w:r w:rsidR="001E7032" w:rsidRPr="002E70CE">
              <w:rPr>
                <w:rFonts w:ascii="Arial" w:hAnsi="Arial" w:cs="Arial"/>
                <w:b/>
                <w:bCs/>
                <w:snapToGrid/>
                <w:sz w:val="20"/>
                <w:szCs w:val="20"/>
                <w:lang w:val="lt-LT" w:eastAsia="en-US"/>
              </w:rPr>
              <w:t> </w:t>
            </w:r>
            <w:r w:rsidR="001E7032">
              <w:rPr>
                <w:rFonts w:ascii="Arial" w:hAnsi="Arial" w:cs="Arial"/>
                <w:b/>
                <w:bCs/>
                <w:snapToGrid/>
                <w:sz w:val="20"/>
                <w:szCs w:val="20"/>
                <w:lang w:val="lt-LT" w:eastAsia="en-US"/>
              </w:rPr>
              <w:t xml:space="preserve"> </w:t>
            </w:r>
            <w:r w:rsidR="001E7032" w:rsidRPr="0000392F">
              <w:rPr>
                <w:rFonts w:ascii="Arial" w:hAnsi="Arial" w:cs="Arial"/>
                <w:b/>
                <w:bCs/>
                <w:snapToGrid/>
                <w:sz w:val="20"/>
                <w:szCs w:val="20"/>
                <w:lang w:val="lt-LT" w:eastAsia="en-US"/>
              </w:rPr>
              <w:t>EUR be PVM (neįskaitant pridėtinės vertės mokesčio).</w:t>
            </w:r>
          </w:p>
          <w:p w14:paraId="77DBE154" w14:textId="77777777" w:rsidR="00826549" w:rsidRDefault="00826549" w:rsidP="00FE2ADC">
            <w:pPr>
              <w:spacing w:line="240" w:lineRule="auto"/>
              <w:jc w:val="both"/>
              <w:rPr>
                <w:rFonts w:ascii="Arial" w:hAnsi="Arial" w:cs="Arial"/>
                <w:b/>
                <w:bCs/>
                <w:snapToGrid/>
                <w:sz w:val="20"/>
                <w:szCs w:val="20"/>
                <w:lang w:val="lt-LT" w:eastAsia="en-US"/>
              </w:rPr>
            </w:pPr>
          </w:p>
          <w:p w14:paraId="54FDE383" w14:textId="2B0DFABF" w:rsidR="00FF0E1C" w:rsidRDefault="00170E88" w:rsidP="00170E88">
            <w:pPr>
              <w:tabs>
                <w:tab w:val="left" w:pos="1701"/>
              </w:tabs>
              <w:spacing w:line="240" w:lineRule="auto"/>
              <w:jc w:val="both"/>
              <w:rPr>
                <w:rFonts w:ascii="Arial" w:hAnsi="Arial" w:cs="Arial"/>
                <w:bCs/>
                <w:i/>
                <w:snapToGrid/>
                <w:sz w:val="18"/>
                <w:szCs w:val="20"/>
                <w:lang w:val="lt-LT" w:eastAsia="en-US"/>
              </w:rPr>
            </w:pPr>
            <w:r w:rsidRPr="00170E88">
              <w:rPr>
                <w:rFonts w:ascii="Arial" w:hAnsi="Arial" w:cs="Arial"/>
                <w:b/>
                <w:bCs/>
                <w:i/>
                <w:snapToGrid/>
                <w:sz w:val="18"/>
                <w:szCs w:val="20"/>
                <w:lang w:val="lt-LT" w:eastAsia="en-US"/>
              </w:rPr>
              <w:t>Pastab</w:t>
            </w:r>
            <w:r w:rsidR="00FF0E1C">
              <w:rPr>
                <w:rFonts w:ascii="Arial" w:hAnsi="Arial" w:cs="Arial"/>
                <w:b/>
                <w:bCs/>
                <w:i/>
                <w:snapToGrid/>
                <w:sz w:val="18"/>
                <w:szCs w:val="20"/>
                <w:lang w:val="lt-LT" w:eastAsia="en-US"/>
              </w:rPr>
              <w:t>os</w:t>
            </w:r>
            <w:r w:rsidRPr="00170E88">
              <w:rPr>
                <w:rFonts w:ascii="Arial" w:hAnsi="Arial" w:cs="Arial"/>
                <w:b/>
                <w:bCs/>
                <w:i/>
                <w:snapToGrid/>
                <w:sz w:val="18"/>
                <w:szCs w:val="20"/>
                <w:lang w:val="lt-LT" w:eastAsia="en-US"/>
              </w:rPr>
              <w:t>:</w:t>
            </w:r>
            <w:r w:rsidRPr="00170E88">
              <w:rPr>
                <w:rFonts w:ascii="Arial" w:hAnsi="Arial" w:cs="Arial"/>
                <w:bCs/>
                <w:i/>
                <w:snapToGrid/>
                <w:sz w:val="18"/>
                <w:szCs w:val="20"/>
                <w:lang w:val="lt-LT" w:eastAsia="en-US"/>
              </w:rPr>
              <w:t xml:space="preserve"> </w:t>
            </w:r>
          </w:p>
          <w:p w14:paraId="201BEE13" w14:textId="52594947" w:rsidR="00FF0E1C" w:rsidRPr="00B55876" w:rsidRDefault="00FF0E1C" w:rsidP="00170E88">
            <w:pPr>
              <w:tabs>
                <w:tab w:val="left" w:pos="1701"/>
              </w:tabs>
              <w:spacing w:line="240" w:lineRule="auto"/>
              <w:jc w:val="both"/>
              <w:rPr>
                <w:rFonts w:ascii="Arial" w:hAnsi="Arial" w:cs="Arial"/>
                <w:bCs/>
                <w:i/>
                <w:snapToGrid/>
                <w:sz w:val="18"/>
                <w:szCs w:val="20"/>
                <w:lang w:val="lt-LT" w:eastAsia="en-US"/>
              </w:rPr>
            </w:pPr>
            <w:r>
              <w:rPr>
                <w:rFonts w:ascii="Arial" w:hAnsi="Arial" w:cs="Arial"/>
                <w:bCs/>
                <w:i/>
                <w:snapToGrid/>
                <w:sz w:val="18"/>
                <w:szCs w:val="20"/>
                <w:lang w:val="lt-LT" w:eastAsia="en-US"/>
              </w:rPr>
              <w:t>- A</w:t>
            </w:r>
            <w:r w:rsidR="00170E88" w:rsidRPr="00170E88">
              <w:rPr>
                <w:rFonts w:ascii="Arial" w:hAnsi="Arial" w:cs="Arial"/>
                <w:bCs/>
                <w:i/>
                <w:snapToGrid/>
                <w:sz w:val="18"/>
                <w:szCs w:val="20"/>
                <w:lang w:val="lt-LT" w:eastAsia="en-US"/>
              </w:rPr>
              <w:t>ukščiau nurodyta kaina apima visus reikalavimus darbams nurodytiems SS priede Nr. 1. „Darbų apimtis“.</w:t>
            </w:r>
            <w:r w:rsidR="00170E88">
              <w:rPr>
                <w:rFonts w:ascii="Arial" w:hAnsi="Arial" w:cs="Arial"/>
                <w:bCs/>
                <w:i/>
                <w:snapToGrid/>
                <w:sz w:val="18"/>
                <w:szCs w:val="20"/>
                <w:lang w:val="lt-LT" w:eastAsia="en-US"/>
              </w:rPr>
              <w:t xml:space="preserve"> </w:t>
            </w:r>
          </w:p>
          <w:p w14:paraId="1FFC046D" w14:textId="359AFD8A" w:rsidR="0089079B" w:rsidRPr="00FF0E1C" w:rsidRDefault="0089079B" w:rsidP="001E7032">
            <w:pPr>
              <w:spacing w:line="240" w:lineRule="auto"/>
              <w:jc w:val="both"/>
              <w:rPr>
                <w:rFonts w:ascii="Arial" w:hAnsi="Arial" w:cs="Arial"/>
                <w:i/>
                <w:iCs/>
                <w:snapToGrid/>
                <w:color w:val="000000"/>
                <w:sz w:val="16"/>
                <w:szCs w:val="16"/>
                <w:lang w:val="lt-LT" w:eastAsia="en-US"/>
              </w:rPr>
            </w:pPr>
          </w:p>
        </w:tc>
      </w:tr>
      <w:tr w:rsidR="00FB4A77" w:rsidRPr="00FA3C28" w14:paraId="4202C92D" w14:textId="77777777" w:rsidTr="00D7413F">
        <w:trPr>
          <w:trHeight w:val="20"/>
        </w:trPr>
        <w:tc>
          <w:tcPr>
            <w:tcW w:w="5220" w:type="dxa"/>
            <w:shd w:val="clear" w:color="auto" w:fill="F2F2F2"/>
          </w:tcPr>
          <w:p w14:paraId="6F8AE81E" w14:textId="77777777" w:rsidR="00FB4A77" w:rsidRPr="00FA3C28" w:rsidRDefault="00FB4A77" w:rsidP="00FE2ADC">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3EF7C30E" w14:textId="77777777" w:rsidR="00FB4A77" w:rsidRPr="00FA3C28" w:rsidRDefault="00FB4A77" w:rsidP="00FE2ADC">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FB4A77" w:rsidRPr="00C223FE" w14:paraId="2F945571" w14:textId="77777777" w:rsidTr="00D7413F">
        <w:trPr>
          <w:trHeight w:val="20"/>
        </w:trPr>
        <w:tc>
          <w:tcPr>
            <w:tcW w:w="5220" w:type="dxa"/>
            <w:tcBorders>
              <w:bottom w:val="single" w:sz="4" w:space="0" w:color="auto"/>
            </w:tcBorders>
            <w:shd w:val="clear" w:color="auto" w:fill="auto"/>
          </w:tcPr>
          <w:p w14:paraId="7FEC9C0F" w14:textId="50586663" w:rsidR="00376EAD" w:rsidRDefault="0014218A" w:rsidP="00FE2ADC">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00FF64BA" w:rsidRPr="00FA3C28">
              <w:rPr>
                <w:rFonts w:ascii="Arial" w:hAnsi="Arial" w:cs="Arial"/>
                <w:b/>
                <w:bCs/>
                <w:snapToGrid/>
                <w:sz w:val="20"/>
                <w:szCs w:val="20"/>
                <w:lang w:val="lt-LT" w:eastAsia="en-US"/>
              </w:rPr>
              <w:t>.</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After the Contractor completes specific Works or</w:t>
            </w:r>
            <w:r w:rsidR="00077114" w:rsidRPr="00FA3C28">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t>Milestone described in SOW and/or Order and the Parties sign a Work Handover-Acceptance Statement</w:t>
            </w:r>
            <w:r w:rsidR="00077114"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t xml:space="preserve">– within </w:t>
            </w:r>
            <w:r w:rsidR="00691BFC">
              <w:rPr>
                <w:rFonts w:ascii="Arial" w:hAnsi="Arial" w:cs="Arial"/>
                <w:b/>
                <w:bCs/>
                <w:snapToGrid/>
                <w:sz w:val="20"/>
                <w:szCs w:val="20"/>
                <w:lang w:val="en-US" w:eastAsia="en-US"/>
              </w:rPr>
              <w:t>X</w:t>
            </w:r>
            <w:r w:rsidR="00077114" w:rsidRPr="00DC3B13">
              <w:rPr>
                <w:rFonts w:ascii="Arial" w:hAnsi="Arial" w:cs="Arial"/>
                <w:b/>
                <w:bCs/>
                <w:snapToGrid/>
                <w:sz w:val="20"/>
                <w:szCs w:val="20"/>
                <w:lang w:val="en-US" w:eastAsia="en-US"/>
              </w:rPr>
              <w:t xml:space="preserve"> </w:t>
            </w:r>
            <w:r w:rsidRPr="002D2BDC">
              <w:rPr>
                <w:rFonts w:ascii="Arial" w:hAnsi="Arial" w:cs="Arial"/>
                <w:bCs/>
                <w:snapToGrid/>
                <w:sz w:val="20"/>
                <w:szCs w:val="20"/>
                <w:lang w:val="en-US" w:eastAsia="en-US"/>
              </w:rPr>
              <w:t>(</w:t>
            </w:r>
            <w:r w:rsidR="00C154D2">
              <w:rPr>
                <w:rFonts w:ascii="Arial" w:hAnsi="Arial" w:cs="Arial"/>
                <w:bCs/>
                <w:snapToGrid/>
                <w:sz w:val="20"/>
                <w:szCs w:val="20"/>
                <w:lang w:val="en-US" w:eastAsia="en-US"/>
              </w:rPr>
              <w:t>ninety</w:t>
            </w:r>
            <w:r w:rsidRPr="002D2BDC">
              <w:rPr>
                <w:rFonts w:ascii="Arial" w:hAnsi="Arial" w:cs="Arial"/>
                <w:bCs/>
                <w:snapToGrid/>
                <w:sz w:val="20"/>
                <w:szCs w:val="20"/>
                <w:lang w:val="en-US" w:eastAsia="en-US"/>
              </w:rPr>
              <w:t>)</w:t>
            </w:r>
            <w:r w:rsidRPr="002E54D4">
              <w:rPr>
                <w:rFonts w:ascii="Arial" w:hAnsi="Arial" w:cs="Arial"/>
                <w:bCs/>
                <w:snapToGrid/>
                <w:sz w:val="20"/>
                <w:szCs w:val="20"/>
                <w:lang w:val="en-US" w:eastAsia="en-US"/>
              </w:rPr>
              <w:t xml:space="preserve"> calendar days following the issue of proper VAT proforma invoice to the Owner</w:t>
            </w:r>
            <w:r w:rsidR="007D2BE1">
              <w:rPr>
                <w:rFonts w:ascii="Arial" w:hAnsi="Arial" w:cs="Arial"/>
                <w:bCs/>
                <w:snapToGrid/>
                <w:sz w:val="20"/>
                <w:szCs w:val="20"/>
                <w:lang w:val="en-US" w:eastAsia="en-US"/>
              </w:rPr>
              <w:t>.</w:t>
            </w:r>
          </w:p>
          <w:p w14:paraId="332BEE0D" w14:textId="77777777" w:rsidR="004612C9" w:rsidRDefault="0014218A" w:rsidP="00FE2ADC">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00FF64BA" w:rsidRPr="002E54D4">
              <w:rPr>
                <w:rFonts w:ascii="Arial" w:hAnsi="Arial" w:cs="Arial"/>
                <w:b/>
                <w:bCs/>
                <w:snapToGrid/>
                <w:sz w:val="20"/>
                <w:szCs w:val="20"/>
                <w:lang w:val="en-US" w:eastAsia="en-US"/>
              </w:rPr>
              <w:t>.</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w:t>
            </w:r>
            <w:r w:rsidR="003B2306" w:rsidRPr="002E54D4">
              <w:rPr>
                <w:rFonts w:ascii="Arial" w:hAnsi="Arial" w:cs="Arial"/>
                <w:bCs/>
                <w:snapToGrid/>
                <w:sz w:val="20"/>
                <w:szCs w:val="20"/>
                <w:lang w:val="en-US" w:eastAsia="en-US"/>
              </w:rPr>
              <w:t xml:space="preserve">The Parties hereby agree that a VAT invoice for the settlements for the Works as per </w:t>
            </w:r>
            <w:r w:rsidR="003B2306" w:rsidRPr="002E54D4">
              <w:rPr>
                <w:rFonts w:ascii="Arial" w:hAnsi="Arial" w:cs="Arial"/>
                <w:snapToGrid/>
                <w:color w:val="000000"/>
                <w:sz w:val="20"/>
                <w:szCs w:val="20"/>
                <w:lang w:val="en-US" w:eastAsia="en-US"/>
              </w:rPr>
              <w:t>Paragraph</w:t>
            </w:r>
            <w:r w:rsidR="003B2306"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37583347" w14:textId="77777777" w:rsidR="006C750F" w:rsidRDefault="006C750F" w:rsidP="00FE2ADC">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4DB3FA5E" w14:textId="77777777" w:rsidR="004708E6" w:rsidRDefault="0014218A" w:rsidP="00FE2ADC">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00FF64BA" w:rsidRPr="002E54D4">
              <w:rPr>
                <w:rFonts w:ascii="Arial" w:hAnsi="Arial" w:cs="Arial"/>
                <w:b/>
                <w:bCs/>
                <w:snapToGrid/>
                <w:sz w:val="20"/>
                <w:szCs w:val="20"/>
                <w:lang w:val="en-US" w:eastAsia="en-US"/>
              </w:rPr>
              <w:t>.</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003B2306" w:rsidRPr="002E54D4">
              <w:rPr>
                <w:rFonts w:ascii="Arial" w:hAnsi="Arial" w:cs="Arial"/>
                <w:bCs/>
                <w:snapToGrid/>
                <w:sz w:val="20"/>
                <w:szCs w:val="20"/>
                <w:lang w:val="en-US" w:eastAsia="en-US"/>
              </w:rPr>
              <w:t xml:space="preserve"> Descriptions of W</w:t>
            </w:r>
            <w:r w:rsidRPr="002E54D4">
              <w:rPr>
                <w:rFonts w:ascii="Arial" w:hAnsi="Arial" w:cs="Arial"/>
                <w:bCs/>
                <w:snapToGrid/>
                <w:sz w:val="20"/>
                <w:szCs w:val="20"/>
                <w:lang w:val="en-US" w:eastAsia="en-US"/>
              </w:rPr>
              <w:t xml:space="preserve">orks/services/supplies, units of measure (if applicable), price, quantities, sums and payment terms must be consistent with the </w:t>
            </w:r>
            <w:r w:rsidR="00C75618" w:rsidRPr="002E54D4">
              <w:rPr>
                <w:rFonts w:ascii="Arial" w:hAnsi="Arial" w:cs="Arial"/>
                <w:bCs/>
                <w:snapToGrid/>
                <w:sz w:val="20"/>
                <w:szCs w:val="20"/>
                <w:lang w:val="en-US" w:eastAsia="en-US"/>
              </w:rPr>
              <w:t>Contract</w:t>
            </w:r>
            <w:r w:rsidRPr="002E54D4">
              <w:rPr>
                <w:rFonts w:ascii="Arial" w:hAnsi="Arial" w:cs="Arial"/>
                <w:bCs/>
                <w:snapToGrid/>
                <w:sz w:val="20"/>
                <w:szCs w:val="20"/>
                <w:lang w:val="en-US" w:eastAsia="en-US"/>
              </w:rPr>
              <w:t xml:space="preserve"> provisions. </w:t>
            </w:r>
          </w:p>
          <w:p w14:paraId="0C98BE3F" w14:textId="0D484CCE" w:rsidR="00543896" w:rsidRDefault="0014218A" w:rsidP="00FE2ADC">
            <w:pPr>
              <w:tabs>
                <w:tab w:val="left" w:pos="-360"/>
              </w:tabs>
              <w:spacing w:line="240" w:lineRule="auto"/>
              <w:jc w:val="both"/>
              <w:rPr>
                <w:rFonts w:ascii="Arial" w:hAnsi="Arial" w:cs="Arial"/>
                <w:bCs/>
                <w:snapToGrid/>
                <w:sz w:val="20"/>
                <w:szCs w:val="20"/>
                <w:lang w:val="lt-LT" w:eastAsia="en-US"/>
              </w:rPr>
            </w:pPr>
            <w:r w:rsidRPr="002E54D4">
              <w:rPr>
                <w:rFonts w:ascii="Arial" w:hAnsi="Arial" w:cs="Arial"/>
                <w:b/>
                <w:bCs/>
                <w:snapToGrid/>
                <w:sz w:val="20"/>
                <w:szCs w:val="20"/>
                <w:lang w:val="en-US" w:eastAsia="en-US"/>
              </w:rPr>
              <w:t>6.4</w:t>
            </w:r>
            <w:r w:rsidR="00FF64BA" w:rsidRPr="002E54D4">
              <w:rPr>
                <w:rFonts w:ascii="Arial" w:hAnsi="Arial" w:cs="Arial"/>
                <w:b/>
                <w:bCs/>
                <w:snapToGrid/>
                <w:sz w:val="20"/>
                <w:szCs w:val="20"/>
                <w:lang w:val="en-US" w:eastAsia="en-US"/>
              </w:rPr>
              <w:t>.</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proforma invoices issued in accordance with P</w:t>
            </w:r>
            <w:r w:rsidR="00E46CB2" w:rsidRPr="002E54D4">
              <w:rPr>
                <w:rFonts w:ascii="Arial" w:hAnsi="Arial" w:cs="Arial"/>
                <w:bCs/>
                <w:snapToGrid/>
                <w:sz w:val="20"/>
                <w:szCs w:val="20"/>
                <w:lang w:val="en-US" w:eastAsia="en-US"/>
              </w:rPr>
              <w:t>aragraph 1</w:t>
            </w:r>
            <w:r w:rsidR="000F2FE0" w:rsidRPr="002E54D4">
              <w:rPr>
                <w:rFonts w:ascii="Arial" w:hAnsi="Arial" w:cs="Arial"/>
                <w:bCs/>
                <w:snapToGrid/>
                <w:sz w:val="20"/>
                <w:szCs w:val="20"/>
                <w:lang w:val="en-US" w:eastAsia="en-US"/>
              </w:rPr>
              <w:t>3 (15</w:t>
            </w:r>
            <w:r w:rsidR="00E46CB2" w:rsidRPr="002E54D4">
              <w:rPr>
                <w:rFonts w:ascii="Arial" w:hAnsi="Arial" w:cs="Arial"/>
                <w:bCs/>
                <w:snapToGrid/>
                <w:sz w:val="20"/>
                <w:szCs w:val="20"/>
                <w:lang w:val="en-US" w:eastAsia="en-US"/>
              </w:rPr>
              <w:t xml:space="preserve">) of GTC must be </w:t>
            </w:r>
            <w:r w:rsidRPr="002E54D4">
              <w:rPr>
                <w:rFonts w:ascii="Arial" w:hAnsi="Arial" w:cs="Arial"/>
                <w:bCs/>
                <w:snapToGrid/>
                <w:sz w:val="20"/>
                <w:szCs w:val="20"/>
                <w:lang w:val="en-US" w:eastAsia="en-US"/>
              </w:rPr>
              <w:t xml:space="preserve">sent to the following email address </w:t>
            </w:r>
          </w:p>
          <w:p w14:paraId="5AC71F0C" w14:textId="77777777" w:rsidR="00F20333" w:rsidRPr="006C750F" w:rsidRDefault="00F20333" w:rsidP="00FE2ADC">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23FEF6FD" w14:textId="0DDCB18B" w:rsidR="007D2BE1" w:rsidRDefault="00A80765" w:rsidP="00FE2ADC">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6.1</w:t>
            </w:r>
            <w:r w:rsidR="00FF64BA" w:rsidRPr="00FA3C28">
              <w:rPr>
                <w:rFonts w:ascii="Arial" w:hAnsi="Arial" w:cs="Arial"/>
                <w:b/>
                <w:bCs/>
                <w:color w:val="000000"/>
                <w:sz w:val="20"/>
                <w:szCs w:val="20"/>
                <w:lang w:val="lt-LT"/>
              </w:rPr>
              <w:t>.</w:t>
            </w:r>
            <w:r w:rsidRPr="00FA3C28">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w:t>
            </w:r>
            <w:r w:rsidR="00077114" w:rsidRPr="00FA3C28">
              <w:rPr>
                <w:rFonts w:ascii="Arial" w:hAnsi="Arial" w:cs="Arial"/>
                <w:bCs/>
                <w:color w:val="000000"/>
                <w:sz w:val="20"/>
                <w:szCs w:val="20"/>
                <w:lang w:val="lt-LT"/>
              </w:rPr>
              <w:t>–</w:t>
            </w:r>
            <w:r w:rsidRPr="00FA3C28">
              <w:rPr>
                <w:rFonts w:ascii="Arial" w:hAnsi="Arial" w:cs="Arial"/>
                <w:bCs/>
                <w:color w:val="000000"/>
                <w:sz w:val="20"/>
                <w:szCs w:val="20"/>
                <w:lang w:val="lt-LT"/>
              </w:rPr>
              <w:t xml:space="preserve">priėmimo aktą, per </w:t>
            </w:r>
            <w:r w:rsidR="00691BFC">
              <w:rPr>
                <w:rFonts w:ascii="Arial" w:hAnsi="Arial" w:cs="Arial"/>
                <w:b/>
                <w:bCs/>
                <w:color w:val="000000"/>
                <w:sz w:val="20"/>
                <w:szCs w:val="20"/>
                <w:lang w:val="lt-LT"/>
              </w:rPr>
              <w:t>X</w:t>
            </w:r>
            <w:r w:rsidRPr="00DC3B13">
              <w:rPr>
                <w:rFonts w:ascii="Arial" w:hAnsi="Arial" w:cs="Arial"/>
                <w:b/>
                <w:bCs/>
                <w:color w:val="000000"/>
                <w:sz w:val="20"/>
                <w:szCs w:val="20"/>
                <w:lang w:val="lt-LT"/>
              </w:rPr>
              <w:t xml:space="preserve"> </w:t>
            </w:r>
            <w:r w:rsidRPr="002D2BDC">
              <w:rPr>
                <w:rFonts w:ascii="Arial" w:hAnsi="Arial" w:cs="Arial"/>
                <w:bCs/>
                <w:color w:val="000000"/>
                <w:sz w:val="20"/>
                <w:szCs w:val="20"/>
                <w:lang w:val="lt-LT"/>
              </w:rPr>
              <w:t>(</w:t>
            </w:r>
            <w:r w:rsidR="00C154D2">
              <w:rPr>
                <w:rFonts w:ascii="Arial" w:hAnsi="Arial" w:cs="Arial"/>
                <w:bCs/>
                <w:color w:val="000000"/>
                <w:sz w:val="20"/>
                <w:szCs w:val="20"/>
                <w:lang w:val="lt-LT"/>
              </w:rPr>
              <w:t>devyniasdešimt</w:t>
            </w:r>
            <w:r w:rsidR="00E12A4C" w:rsidRPr="002D2BDC">
              <w:rPr>
                <w:rFonts w:ascii="Arial" w:hAnsi="Arial" w:cs="Arial"/>
                <w:bCs/>
                <w:color w:val="000000"/>
                <w:sz w:val="20"/>
                <w:szCs w:val="20"/>
                <w:lang w:val="lt-LT"/>
              </w:rPr>
              <w:t>)</w:t>
            </w:r>
            <w:r w:rsidR="00E12A4C">
              <w:rPr>
                <w:rFonts w:ascii="Arial" w:hAnsi="Arial" w:cs="Arial"/>
                <w:bCs/>
                <w:color w:val="000000"/>
                <w:sz w:val="20"/>
                <w:szCs w:val="20"/>
                <w:lang w:val="lt-LT"/>
              </w:rPr>
              <w:t xml:space="preserve"> kalendorin</w:t>
            </w:r>
            <w:r w:rsidR="00C154D2">
              <w:rPr>
                <w:rFonts w:ascii="Arial" w:hAnsi="Arial" w:cs="Arial"/>
                <w:bCs/>
                <w:color w:val="000000"/>
                <w:sz w:val="20"/>
                <w:szCs w:val="20"/>
                <w:lang w:val="lt-LT"/>
              </w:rPr>
              <w:t>ių</w:t>
            </w:r>
            <w:r w:rsidR="001B2D30">
              <w:rPr>
                <w:rFonts w:ascii="Arial" w:hAnsi="Arial" w:cs="Arial"/>
                <w:bCs/>
                <w:color w:val="000000"/>
                <w:sz w:val="20"/>
                <w:szCs w:val="20"/>
                <w:lang w:val="lt-LT"/>
              </w:rPr>
              <w:t xml:space="preserve"> dien</w:t>
            </w:r>
            <w:r w:rsidR="00C154D2">
              <w:rPr>
                <w:rFonts w:ascii="Arial" w:hAnsi="Arial" w:cs="Arial"/>
                <w:bCs/>
                <w:color w:val="000000"/>
                <w:sz w:val="20"/>
                <w:szCs w:val="20"/>
                <w:lang w:val="lt-LT"/>
              </w:rPr>
              <w:t>ų</w:t>
            </w:r>
            <w:r w:rsidRPr="00FA3C28">
              <w:rPr>
                <w:rFonts w:ascii="Arial" w:hAnsi="Arial" w:cs="Arial"/>
                <w:bCs/>
                <w:color w:val="000000"/>
                <w:sz w:val="20"/>
                <w:szCs w:val="20"/>
                <w:lang w:val="lt-LT"/>
              </w:rPr>
              <w:t xml:space="preserve"> nuo tinkamai išrašytos PVM sąskaitos</w:t>
            </w:r>
            <w:r w:rsidR="006C750F" w:rsidRPr="00FA3C28">
              <w:rPr>
                <w:rFonts w:ascii="Arial" w:hAnsi="Arial" w:cs="Arial"/>
                <w:bCs/>
                <w:color w:val="000000"/>
                <w:sz w:val="20"/>
                <w:szCs w:val="20"/>
                <w:lang w:val="lt-LT"/>
              </w:rPr>
              <w:t>–</w:t>
            </w:r>
            <w:r w:rsidRPr="00FA3C28">
              <w:rPr>
                <w:rFonts w:ascii="Arial" w:hAnsi="Arial" w:cs="Arial"/>
                <w:bCs/>
                <w:color w:val="000000"/>
                <w:sz w:val="20"/>
                <w:szCs w:val="20"/>
                <w:lang w:val="lt-LT"/>
              </w:rPr>
              <w:t>faktūros pateikimo Užsakovui datos</w:t>
            </w:r>
            <w:r w:rsidR="007D2BE1">
              <w:rPr>
                <w:rFonts w:ascii="Arial" w:hAnsi="Arial" w:cs="Arial"/>
                <w:bCs/>
                <w:color w:val="000000"/>
                <w:sz w:val="20"/>
                <w:szCs w:val="20"/>
                <w:lang w:val="lt-LT"/>
              </w:rPr>
              <w:t>.</w:t>
            </w:r>
          </w:p>
          <w:p w14:paraId="07560368" w14:textId="77777777" w:rsidR="00E46CB2" w:rsidRDefault="00A80765" w:rsidP="00FE2ADC">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sidR="00FF64BA" w:rsidRPr="00FA3C28">
              <w:rPr>
                <w:rFonts w:ascii="Arial" w:hAnsi="Arial" w:cs="Arial"/>
                <w:b/>
                <w:bCs/>
                <w:color w:val="000000"/>
                <w:sz w:val="20"/>
                <w:szCs w:val="20"/>
                <w:lang w:val="lt-LT"/>
              </w:rPr>
              <w:t>.</w:t>
            </w:r>
            <w:r w:rsidR="00C07742">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w:t>
            </w:r>
            <w:r w:rsidR="003B2306" w:rsidRPr="00FA3C28">
              <w:rPr>
                <w:rFonts w:ascii="Arial" w:hAnsi="Arial" w:cs="Arial"/>
                <w:bCs/>
                <w:color w:val="000000"/>
                <w:sz w:val="20"/>
                <w:szCs w:val="20"/>
                <w:lang w:val="lt-LT"/>
              </w:rPr>
              <w:t>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09CD68CD" w14:textId="77777777" w:rsidR="006C750F" w:rsidRDefault="006C750F" w:rsidP="00FE2ADC">
            <w:pPr>
              <w:tabs>
                <w:tab w:val="left" w:pos="-360"/>
              </w:tabs>
              <w:spacing w:line="240" w:lineRule="auto"/>
              <w:jc w:val="both"/>
              <w:rPr>
                <w:rFonts w:ascii="Arial" w:hAnsi="Arial" w:cs="Arial"/>
                <w:bCs/>
                <w:color w:val="000000"/>
                <w:sz w:val="20"/>
                <w:szCs w:val="20"/>
                <w:lang w:val="lt-LT"/>
              </w:rPr>
            </w:pPr>
          </w:p>
          <w:p w14:paraId="283A46E8" w14:textId="77777777" w:rsidR="006C750F" w:rsidRPr="00FA3C28" w:rsidRDefault="006C750F" w:rsidP="00FE2ADC">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5EBF023A" w14:textId="77777777" w:rsidR="00F073B3" w:rsidRPr="00FA3C28" w:rsidRDefault="00F073B3" w:rsidP="00FE2ADC">
            <w:pPr>
              <w:tabs>
                <w:tab w:val="left" w:pos="-360"/>
              </w:tabs>
              <w:spacing w:line="240" w:lineRule="auto"/>
              <w:jc w:val="both"/>
              <w:rPr>
                <w:rFonts w:ascii="Arial" w:hAnsi="Arial" w:cs="Arial"/>
                <w:bCs/>
                <w:color w:val="000000"/>
                <w:sz w:val="20"/>
                <w:szCs w:val="20"/>
                <w:lang w:val="lt-LT"/>
              </w:rPr>
            </w:pPr>
          </w:p>
          <w:p w14:paraId="60C56401" w14:textId="77777777" w:rsidR="004708E6" w:rsidRDefault="00A80765" w:rsidP="00FE2ADC">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00FF64BA"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w:t>
            </w:r>
            <w:r w:rsidR="003B2306" w:rsidRPr="00FA3C28">
              <w:rPr>
                <w:rFonts w:ascii="Arial" w:hAnsi="Arial" w:cs="Arial"/>
                <w:bCs/>
                <w:color w:val="000000"/>
                <w:sz w:val="20"/>
                <w:szCs w:val="20"/>
                <w:lang w:val="lt-LT"/>
              </w:rPr>
              <w:t>ateiktoje sąskaitoje Užsakovui D</w:t>
            </w:r>
            <w:r w:rsidRPr="00FA3C28">
              <w:rPr>
                <w:rFonts w:ascii="Arial" w:hAnsi="Arial" w:cs="Arial"/>
                <w:bCs/>
                <w:color w:val="000000"/>
                <w:sz w:val="20"/>
                <w:szCs w:val="20"/>
                <w:lang w:val="lt-LT"/>
              </w:rPr>
              <w:t xml:space="preserve">arbų/paslaugų/prekių pavadinimai, mato vienetai (jei taikoma), kaina, kiekis, suma, apmokėjimo terminai privalo iš esmės atitikti </w:t>
            </w:r>
            <w:r w:rsidR="00C75618" w:rsidRPr="00FA3C28">
              <w:rPr>
                <w:rFonts w:ascii="Arial" w:hAnsi="Arial" w:cs="Arial"/>
                <w:bCs/>
                <w:color w:val="000000"/>
                <w:sz w:val="20"/>
                <w:szCs w:val="20"/>
                <w:lang w:val="lt-LT"/>
              </w:rPr>
              <w:t>Sutart</w:t>
            </w:r>
            <w:r w:rsidRPr="00FA3C28">
              <w:rPr>
                <w:rFonts w:ascii="Arial" w:hAnsi="Arial" w:cs="Arial"/>
                <w:bCs/>
                <w:color w:val="000000"/>
                <w:sz w:val="20"/>
                <w:szCs w:val="20"/>
                <w:lang w:val="lt-LT"/>
              </w:rPr>
              <w:t xml:space="preserve">yje numatytas sąlygas. </w:t>
            </w:r>
          </w:p>
          <w:p w14:paraId="0F9A5AA6" w14:textId="76551E48" w:rsidR="007D2BE1" w:rsidRPr="006C750F" w:rsidRDefault="00A80765" w:rsidP="00FE2ADC">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
                <w:bCs/>
                <w:color w:val="000000"/>
                <w:sz w:val="20"/>
                <w:szCs w:val="20"/>
                <w:lang w:val="lt-LT"/>
              </w:rPr>
              <w:t>6.4</w:t>
            </w:r>
            <w:r w:rsidR="00FF64BA"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w:t>
            </w:r>
            <w:r w:rsidR="006C750F" w:rsidRPr="00FA3C28">
              <w:rPr>
                <w:rFonts w:ascii="Arial" w:hAnsi="Arial" w:cs="Arial"/>
                <w:bCs/>
                <w:color w:val="000000"/>
                <w:sz w:val="20"/>
                <w:szCs w:val="20"/>
                <w:lang w:val="lt-LT"/>
              </w:rPr>
              <w:t>–</w:t>
            </w:r>
            <w:r w:rsidRPr="00FA3C28">
              <w:rPr>
                <w:rFonts w:ascii="Arial" w:hAnsi="Arial" w:cs="Arial"/>
                <w:bCs/>
                <w:color w:val="000000"/>
                <w:sz w:val="20"/>
                <w:szCs w:val="20"/>
                <w:lang w:val="lt-LT"/>
              </w:rPr>
              <w:t xml:space="preserve">faktūros, išrašytos elektroniniu formatu, kaip tai nurodyta BS punkte </w:t>
            </w:r>
            <w:r w:rsidR="000F2FE0" w:rsidRPr="00FA3C28">
              <w:rPr>
                <w:rFonts w:ascii="Arial" w:hAnsi="Arial" w:cs="Arial"/>
                <w:bCs/>
                <w:color w:val="000000"/>
                <w:sz w:val="20"/>
                <w:szCs w:val="20"/>
                <w:lang w:val="lt-LT"/>
              </w:rPr>
              <w:t>13</w:t>
            </w:r>
            <w:r w:rsidRPr="00FA3C28">
              <w:rPr>
                <w:rFonts w:ascii="Arial" w:hAnsi="Arial" w:cs="Arial"/>
                <w:bCs/>
                <w:color w:val="000000"/>
                <w:sz w:val="20"/>
                <w:szCs w:val="20"/>
                <w:lang w:val="lt-LT"/>
              </w:rPr>
              <w:t>.</w:t>
            </w:r>
            <w:r w:rsidR="000F2FE0" w:rsidRPr="00FA3C28">
              <w:rPr>
                <w:rFonts w:ascii="Arial" w:hAnsi="Arial" w:cs="Arial"/>
                <w:bCs/>
                <w:color w:val="000000"/>
                <w:sz w:val="20"/>
                <w:szCs w:val="20"/>
                <w:lang w:val="lt-LT"/>
              </w:rPr>
              <w:t>15</w:t>
            </w:r>
            <w:r w:rsidRPr="00FA3C28">
              <w:rPr>
                <w:rFonts w:ascii="Arial" w:hAnsi="Arial" w:cs="Arial"/>
                <w:bCs/>
                <w:color w:val="000000"/>
                <w:sz w:val="20"/>
                <w:szCs w:val="20"/>
                <w:lang w:val="lt-LT"/>
              </w:rPr>
              <w:t>, turi būti siunčiamos šiuo el. paštu:</w:t>
            </w:r>
            <w:r w:rsidRPr="00FA3C28">
              <w:rPr>
                <w:rFonts w:ascii="Arial" w:hAnsi="Arial" w:cs="Arial"/>
                <w:bCs/>
                <w:color w:val="FF0000"/>
                <w:sz w:val="20"/>
                <w:szCs w:val="20"/>
                <w:lang w:val="lt-LT"/>
              </w:rPr>
              <w:t xml:space="preserve"> </w:t>
            </w:r>
          </w:p>
        </w:tc>
      </w:tr>
      <w:tr w:rsidR="00FB4A77" w:rsidRPr="00FA3C28" w14:paraId="2FBC52E3" w14:textId="77777777" w:rsidTr="00D7413F">
        <w:trPr>
          <w:trHeight w:val="20"/>
        </w:trPr>
        <w:tc>
          <w:tcPr>
            <w:tcW w:w="5220" w:type="dxa"/>
            <w:shd w:val="clear" w:color="auto" w:fill="F2F2F2"/>
          </w:tcPr>
          <w:p w14:paraId="689EA04C" w14:textId="77777777" w:rsidR="00FB4A77" w:rsidRPr="00FA3C28" w:rsidRDefault="00FB4A77" w:rsidP="00FE2ADC">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2878720E" w14:textId="77777777" w:rsidR="00FB4A77" w:rsidRPr="00FA3C28" w:rsidRDefault="00FB4A77" w:rsidP="00FE2ADC">
            <w:pPr>
              <w:spacing w:line="240" w:lineRule="auto"/>
              <w:jc w:val="both"/>
              <w:rPr>
                <w:rFonts w:ascii="Arial" w:hAnsi="Arial" w:cs="Arial"/>
                <w:sz w:val="20"/>
                <w:szCs w:val="20"/>
                <w:lang w:val="lt-LT"/>
              </w:rPr>
            </w:pPr>
            <w:r w:rsidRPr="00FA3C28">
              <w:rPr>
                <w:rFonts w:ascii="Arial" w:hAnsi="Arial" w:cs="Arial"/>
                <w:b/>
                <w:bCs/>
                <w:sz w:val="20"/>
                <w:szCs w:val="20"/>
                <w:lang w:val="lt-LT"/>
              </w:rPr>
              <w:t xml:space="preserve">7. Darbų </w:t>
            </w:r>
            <w:r w:rsidRPr="000C2AB3">
              <w:rPr>
                <w:rFonts w:ascii="Arial" w:hAnsi="Arial" w:cs="Arial"/>
                <w:b/>
                <w:bCs/>
                <w:sz w:val="20"/>
                <w:szCs w:val="20"/>
                <w:lang w:val="lt-LT"/>
              </w:rPr>
              <w:t>atlikimo</w:t>
            </w:r>
            <w:r w:rsidRPr="00FA3C28">
              <w:rPr>
                <w:rFonts w:ascii="Arial" w:hAnsi="Arial" w:cs="Arial"/>
                <w:b/>
                <w:bCs/>
                <w:sz w:val="20"/>
                <w:szCs w:val="20"/>
                <w:lang w:val="lt-LT"/>
              </w:rPr>
              <w:t xml:space="preserve"> terminai:</w:t>
            </w:r>
          </w:p>
        </w:tc>
      </w:tr>
      <w:tr w:rsidR="00FB4A77" w:rsidRPr="00C223FE" w14:paraId="042664B3" w14:textId="77777777" w:rsidTr="00CF441D">
        <w:trPr>
          <w:trHeight w:val="1050"/>
        </w:trPr>
        <w:tc>
          <w:tcPr>
            <w:tcW w:w="5220" w:type="dxa"/>
            <w:tcBorders>
              <w:bottom w:val="single" w:sz="4" w:space="0" w:color="auto"/>
            </w:tcBorders>
            <w:shd w:val="clear" w:color="auto" w:fill="auto"/>
          </w:tcPr>
          <w:p w14:paraId="66C49319" w14:textId="77777777" w:rsidR="003C77E9" w:rsidRPr="00FA3C28" w:rsidRDefault="003C77E9" w:rsidP="00FE2ADC">
            <w:pPr>
              <w:pStyle w:val="BodyText"/>
              <w:tabs>
                <w:tab w:val="left" w:pos="-360"/>
              </w:tabs>
              <w:spacing w:line="240" w:lineRule="auto"/>
              <w:jc w:val="both"/>
              <w:rPr>
                <w:rFonts w:cs="Arial"/>
                <w:b/>
                <w:sz w:val="20"/>
              </w:rPr>
            </w:pPr>
            <w:r w:rsidRPr="00FA3C28">
              <w:rPr>
                <w:rFonts w:cs="Arial"/>
                <w:b/>
                <w:sz w:val="20"/>
              </w:rPr>
              <w:t>Work commencement:</w:t>
            </w:r>
          </w:p>
          <w:p w14:paraId="1E4C0E9C" w14:textId="77777777" w:rsidR="003C77E9" w:rsidRPr="00FA3C28" w:rsidRDefault="003C77E9" w:rsidP="00FE2ADC">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 xml:space="preserve">The date specified in the </w:t>
            </w:r>
            <w:r w:rsidR="00007AA6" w:rsidRPr="00FA3C28">
              <w:rPr>
                <w:rFonts w:ascii="Arial" w:hAnsi="Arial" w:cs="Arial"/>
                <w:spacing w:val="-3"/>
                <w:sz w:val="20"/>
                <w:szCs w:val="20"/>
                <w:lang w:val="en-US"/>
              </w:rPr>
              <w:t xml:space="preserve">Purchase </w:t>
            </w:r>
            <w:r w:rsidRPr="00FA3C28">
              <w:rPr>
                <w:rFonts w:ascii="Arial" w:hAnsi="Arial" w:cs="Arial"/>
                <w:spacing w:val="-3"/>
                <w:sz w:val="20"/>
                <w:szCs w:val="20"/>
                <w:lang w:val="en-US"/>
              </w:rPr>
              <w:t>Order</w:t>
            </w:r>
          </w:p>
          <w:p w14:paraId="66D9390E" w14:textId="77777777" w:rsidR="003C77E9" w:rsidRPr="00FA3C28" w:rsidRDefault="003C77E9" w:rsidP="00FE2ADC">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366ECBBE" w14:textId="77777777" w:rsidR="00FE2ADC" w:rsidRPr="006C750F" w:rsidRDefault="003C77E9" w:rsidP="00FE2ADC">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w:t>
            </w:r>
            <w:r w:rsidR="00007AA6" w:rsidRPr="00FA3C28">
              <w:rPr>
                <w:rFonts w:ascii="Arial" w:hAnsi="Arial" w:cs="Arial"/>
                <w:spacing w:val="-3"/>
                <w:sz w:val="20"/>
                <w:szCs w:val="20"/>
                <w:lang w:val="en-US"/>
              </w:rPr>
              <w:t xml:space="preserve"> Purchase</w:t>
            </w:r>
            <w:r w:rsidRPr="00FA3C28">
              <w:rPr>
                <w:rFonts w:ascii="Arial" w:hAnsi="Arial" w:cs="Arial"/>
                <w:spacing w:val="-3"/>
                <w:sz w:val="20"/>
                <w:szCs w:val="20"/>
                <w:lang w:val="en-US"/>
              </w:rPr>
              <w:t xml:space="preserve"> Order</w:t>
            </w:r>
          </w:p>
        </w:tc>
        <w:tc>
          <w:tcPr>
            <w:tcW w:w="5400" w:type="dxa"/>
            <w:tcBorders>
              <w:bottom w:val="single" w:sz="4" w:space="0" w:color="auto"/>
            </w:tcBorders>
            <w:shd w:val="clear" w:color="auto" w:fill="auto"/>
          </w:tcPr>
          <w:p w14:paraId="538B02F3" w14:textId="77777777" w:rsidR="003C77E9" w:rsidRPr="00FA3C28" w:rsidRDefault="003C77E9" w:rsidP="00FE2ADC">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16FD16B2" w14:textId="77777777" w:rsidR="003C77E9" w:rsidRPr="00FA3C28" w:rsidRDefault="003C77E9" w:rsidP="00FE2ADC">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w:t>
            </w:r>
            <w:r w:rsidR="00007AA6" w:rsidRPr="00FA3C28">
              <w:rPr>
                <w:rFonts w:ascii="Arial" w:hAnsi="Arial" w:cs="Arial"/>
                <w:bCs/>
                <w:sz w:val="20"/>
                <w:szCs w:val="20"/>
                <w:lang w:val="lt-LT"/>
              </w:rPr>
              <w:t xml:space="preserve">Pirkimo </w:t>
            </w:r>
            <w:r w:rsidRPr="00FA3C28">
              <w:rPr>
                <w:rFonts w:ascii="Arial" w:hAnsi="Arial" w:cs="Arial"/>
                <w:snapToGrid/>
                <w:spacing w:val="-3"/>
                <w:sz w:val="20"/>
                <w:szCs w:val="20"/>
                <w:lang w:val="lt-LT" w:eastAsia="en-US"/>
              </w:rPr>
              <w:t>Užsakyme nurodyta darbų pradžios data</w:t>
            </w:r>
          </w:p>
          <w:p w14:paraId="065C6C28" w14:textId="77777777" w:rsidR="003C77E9" w:rsidRPr="00FA3C28" w:rsidRDefault="003C77E9" w:rsidP="00FE2ADC">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22ADE491" w14:textId="77777777" w:rsidR="00763108" w:rsidRPr="00FA3C28" w:rsidRDefault="003C77E9" w:rsidP="00FE2ADC">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w:t>
            </w:r>
            <w:r w:rsidR="00007AA6" w:rsidRPr="00FA3C28">
              <w:rPr>
                <w:rFonts w:ascii="Arial" w:hAnsi="Arial" w:cs="Arial"/>
                <w:sz w:val="20"/>
                <w:szCs w:val="20"/>
                <w:lang w:val="lt-LT"/>
              </w:rPr>
              <w:t xml:space="preserve">Pirkimo </w:t>
            </w:r>
            <w:r w:rsidRPr="00FA3C28">
              <w:rPr>
                <w:rFonts w:ascii="Arial" w:hAnsi="Arial" w:cs="Arial"/>
                <w:snapToGrid/>
                <w:spacing w:val="-3"/>
                <w:sz w:val="20"/>
                <w:szCs w:val="20"/>
                <w:lang w:val="lt-LT" w:eastAsia="en-US"/>
              </w:rPr>
              <w:t>Užsakyme nurodyta darbų pabaigos data</w:t>
            </w:r>
          </w:p>
        </w:tc>
      </w:tr>
      <w:tr w:rsidR="00FB4A77" w:rsidRPr="00FA3C28" w14:paraId="192C6BD7" w14:textId="77777777" w:rsidTr="00D7413F">
        <w:trPr>
          <w:trHeight w:val="20"/>
        </w:trPr>
        <w:tc>
          <w:tcPr>
            <w:tcW w:w="5220" w:type="dxa"/>
            <w:shd w:val="clear" w:color="auto" w:fill="F2F2F2"/>
          </w:tcPr>
          <w:p w14:paraId="4FF1C838" w14:textId="77777777" w:rsidR="00652F8C" w:rsidRPr="00FA3C28" w:rsidRDefault="00FB4A77" w:rsidP="00FE2ADC">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099AF818" w14:textId="77777777" w:rsidR="005E1D98" w:rsidRPr="00FA3C28" w:rsidRDefault="00FB4A77" w:rsidP="00FE2ADC">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897A94" w:rsidRPr="00FA3C28" w14:paraId="3FF03542" w14:textId="77777777" w:rsidTr="00884CFE">
        <w:trPr>
          <w:trHeight w:val="609"/>
        </w:trPr>
        <w:tc>
          <w:tcPr>
            <w:tcW w:w="5220" w:type="dxa"/>
            <w:tcBorders>
              <w:bottom w:val="single" w:sz="4" w:space="0" w:color="auto"/>
            </w:tcBorders>
            <w:shd w:val="clear" w:color="auto" w:fill="auto"/>
          </w:tcPr>
          <w:p w14:paraId="5831D6A5" w14:textId="77777777" w:rsidR="004A0F9D" w:rsidRPr="00884CFE" w:rsidRDefault="0014218A" w:rsidP="001C12D2">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sidR="00B103A6">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w:t>
            </w:r>
            <w:r w:rsidR="00BC10C7" w:rsidRPr="00FA3C28">
              <w:rPr>
                <w:rFonts w:ascii="Arial" w:hAnsi="Arial" w:cs="Arial"/>
                <w:snapToGrid/>
                <w:color w:val="000000"/>
                <w:sz w:val="20"/>
                <w:szCs w:val="20"/>
                <w:lang w:val="en-US" w:eastAsia="en-US"/>
              </w:rPr>
              <w:t xml:space="preserve"> Work provided in STC Annex</w:t>
            </w:r>
            <w:r w:rsidRPr="00FA3C28">
              <w:rPr>
                <w:rFonts w:ascii="Arial" w:hAnsi="Arial" w:cs="Arial"/>
                <w:snapToGrid/>
                <w:color w:val="000000"/>
                <w:sz w:val="20"/>
                <w:szCs w:val="20"/>
                <w:lang w:val="en-US" w:eastAsia="en-US"/>
              </w:rPr>
              <w:t xml:space="preserve"> </w:t>
            </w:r>
            <w:r w:rsidR="0060130E" w:rsidRPr="00FA3C28">
              <w:rPr>
                <w:rFonts w:ascii="Arial" w:hAnsi="Arial" w:cs="Arial"/>
                <w:snapToGrid/>
                <w:color w:val="000000"/>
                <w:sz w:val="20"/>
                <w:szCs w:val="20"/>
                <w:lang w:val="en-US" w:eastAsia="en-US"/>
              </w:rPr>
              <w:t>No. 1</w:t>
            </w:r>
            <w:r w:rsidR="00A54252">
              <w:rPr>
                <w:rFonts w:ascii="Arial" w:hAnsi="Arial" w:cs="Arial"/>
                <w:snapToGrid/>
                <w:color w:val="000000"/>
                <w:sz w:val="20"/>
                <w:szCs w:val="20"/>
                <w:lang w:val="en-US" w:eastAsia="en-US"/>
              </w:rPr>
              <w:t>.</w:t>
            </w:r>
          </w:p>
        </w:tc>
        <w:tc>
          <w:tcPr>
            <w:tcW w:w="5400" w:type="dxa"/>
            <w:tcBorders>
              <w:bottom w:val="single" w:sz="4" w:space="0" w:color="auto"/>
            </w:tcBorders>
            <w:shd w:val="clear" w:color="auto" w:fill="auto"/>
          </w:tcPr>
          <w:p w14:paraId="0B0452FC" w14:textId="77777777" w:rsidR="00407030" w:rsidRPr="00BA698A" w:rsidRDefault="003704A6" w:rsidP="001C12D2">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00A80765" w:rsidRPr="00FA3C28">
              <w:rPr>
                <w:rFonts w:ascii="Arial" w:hAnsi="Arial" w:cs="Arial"/>
                <w:snapToGrid/>
                <w:color w:val="000000"/>
                <w:sz w:val="20"/>
                <w:szCs w:val="20"/>
                <w:lang w:val="en-US" w:eastAsia="en-US"/>
              </w:rPr>
              <w:sym w:font="Wingdings" w:char="F0FE"/>
            </w:r>
            <w:r w:rsidR="00A80765" w:rsidRPr="00FA3C28">
              <w:rPr>
                <w:rFonts w:ascii="Arial" w:hAnsi="Arial" w:cs="Arial"/>
                <w:snapToGrid/>
                <w:color w:val="000000"/>
                <w:sz w:val="20"/>
                <w:szCs w:val="20"/>
                <w:lang w:val="en-US" w:eastAsia="en-US"/>
              </w:rPr>
              <w:t xml:space="preserve"> </w:t>
            </w:r>
            <w:r w:rsidR="00A80765" w:rsidRPr="001C12D2">
              <w:rPr>
                <w:rFonts w:ascii="Arial" w:hAnsi="Arial" w:cs="Arial"/>
                <w:snapToGrid/>
                <w:color w:val="000000"/>
                <w:sz w:val="20"/>
                <w:szCs w:val="20"/>
                <w:lang w:val="lt-LT" w:eastAsia="en-US"/>
              </w:rPr>
              <w:t>Medžiagų ir įran</w:t>
            </w:r>
            <w:r w:rsidR="0060130E" w:rsidRPr="001C12D2">
              <w:rPr>
                <w:rFonts w:ascii="Arial" w:hAnsi="Arial" w:cs="Arial"/>
                <w:snapToGrid/>
                <w:color w:val="000000"/>
                <w:sz w:val="20"/>
                <w:szCs w:val="20"/>
                <w:lang w:val="lt-LT" w:eastAsia="en-US"/>
              </w:rPr>
              <w:t>gos tiekimas</w:t>
            </w:r>
            <w:r w:rsidR="00A80765" w:rsidRPr="001C12D2">
              <w:rPr>
                <w:rFonts w:ascii="Arial" w:hAnsi="Arial" w:cs="Arial"/>
                <w:snapToGrid/>
                <w:color w:val="000000"/>
                <w:sz w:val="20"/>
                <w:szCs w:val="20"/>
                <w:lang w:val="lt-LT" w:eastAsia="en-US"/>
              </w:rPr>
              <w:t xml:space="preserve"> </w:t>
            </w:r>
            <w:r w:rsidR="00B103A6" w:rsidRPr="001C12D2">
              <w:rPr>
                <w:rFonts w:ascii="Arial" w:hAnsi="Arial" w:cs="Arial"/>
                <w:snapToGrid/>
                <w:color w:val="000000"/>
                <w:sz w:val="20"/>
                <w:szCs w:val="20"/>
                <w:lang w:val="lt-LT" w:eastAsia="en-US"/>
              </w:rPr>
              <w:t>– kaip nurodyta darbų apimtys</w:t>
            </w:r>
            <w:r w:rsidR="0060130E" w:rsidRPr="001C12D2">
              <w:rPr>
                <w:rFonts w:ascii="Arial" w:hAnsi="Arial" w:cs="Arial"/>
                <w:snapToGrid/>
                <w:color w:val="000000"/>
                <w:sz w:val="20"/>
                <w:szCs w:val="20"/>
                <w:lang w:val="lt-LT" w:eastAsia="en-US"/>
              </w:rPr>
              <w:t xml:space="preserve">e, </w:t>
            </w:r>
            <w:r w:rsidR="0060130E" w:rsidRPr="001C12D2">
              <w:rPr>
                <w:rFonts w:ascii="Arial" w:hAnsi="Arial" w:cs="Arial"/>
                <w:bCs/>
                <w:color w:val="000000"/>
                <w:sz w:val="20"/>
                <w:szCs w:val="20"/>
                <w:lang w:val="lt-LT"/>
              </w:rPr>
              <w:t>SS priede Nr. 1</w:t>
            </w:r>
            <w:r w:rsidR="001C12D2" w:rsidRPr="001C12D2">
              <w:rPr>
                <w:rFonts w:ascii="Arial" w:hAnsi="Arial" w:cs="Arial"/>
                <w:bCs/>
                <w:color w:val="000000"/>
                <w:sz w:val="20"/>
                <w:szCs w:val="20"/>
                <w:lang w:val="lt-LT"/>
              </w:rPr>
              <w:t>.</w:t>
            </w:r>
          </w:p>
        </w:tc>
      </w:tr>
      <w:tr w:rsidR="00E46CB2" w:rsidRPr="00FA3C28" w14:paraId="22D000E3" w14:textId="77777777" w:rsidTr="00D7413F">
        <w:trPr>
          <w:trHeight w:val="20"/>
        </w:trPr>
        <w:tc>
          <w:tcPr>
            <w:tcW w:w="5220" w:type="dxa"/>
            <w:shd w:val="clear" w:color="auto" w:fill="F2F2F2"/>
          </w:tcPr>
          <w:p w14:paraId="7D380927" w14:textId="77777777" w:rsidR="00E46CB2" w:rsidRPr="00FA3C28" w:rsidRDefault="00472430" w:rsidP="00FE2ADC">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69C417C0" w14:textId="77777777" w:rsidR="00E46CB2" w:rsidRPr="00FA3C28" w:rsidRDefault="00472430" w:rsidP="00FE2ADC">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A80765" w:rsidRPr="00FA3C28" w14:paraId="34412C68" w14:textId="77777777" w:rsidTr="00763108">
        <w:trPr>
          <w:trHeight w:val="739"/>
        </w:trPr>
        <w:tc>
          <w:tcPr>
            <w:tcW w:w="5220" w:type="dxa"/>
            <w:tcBorders>
              <w:bottom w:val="single" w:sz="4" w:space="0" w:color="auto"/>
            </w:tcBorders>
            <w:shd w:val="clear" w:color="auto" w:fill="auto"/>
          </w:tcPr>
          <w:p w14:paraId="20BEB9AB" w14:textId="77777777" w:rsidR="00472430" w:rsidRPr="00FA3C28" w:rsidRDefault="00472430" w:rsidP="00FE2ADC">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00E94872" w:rsidRPr="0076310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Electronic work order (via eService)  </w:t>
            </w:r>
          </w:p>
          <w:p w14:paraId="4FE5873F" w14:textId="77777777" w:rsidR="00763108" w:rsidRDefault="00472430" w:rsidP="00FE2ADC">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00E94872"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Paper order (purchase order)</w:t>
            </w:r>
          </w:p>
          <w:p w14:paraId="33826995" w14:textId="77777777" w:rsidR="00A80765" w:rsidRDefault="00472430" w:rsidP="00FE2ADC">
            <w:pPr>
              <w:tabs>
                <w:tab w:val="left" w:pos="-360"/>
                <w:tab w:val="left" w:pos="7515"/>
              </w:tabs>
              <w:spacing w:line="240" w:lineRule="auto"/>
              <w:jc w:val="both"/>
              <w:rPr>
                <w:rFonts w:ascii="Arial" w:hAnsi="Arial" w:cs="Arial"/>
                <w:snapToGrid/>
                <w:sz w:val="20"/>
                <w:szCs w:val="20"/>
                <w:lang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p w14:paraId="2D194FF9" w14:textId="77777777" w:rsidR="004A0F9D" w:rsidRPr="00763108" w:rsidRDefault="004A0F9D" w:rsidP="00FE2ADC">
            <w:pPr>
              <w:tabs>
                <w:tab w:val="left" w:pos="-360"/>
                <w:tab w:val="left" w:pos="7515"/>
              </w:tabs>
              <w:spacing w:line="240" w:lineRule="auto"/>
              <w:jc w:val="both"/>
              <w:rPr>
                <w:rFonts w:ascii="Arial" w:hAnsi="Arial" w:cs="Arial"/>
                <w:snapToGrid/>
                <w:color w:val="000000"/>
                <w:sz w:val="20"/>
                <w:szCs w:val="20"/>
                <w:lang w:val="en-US" w:eastAsia="en-US"/>
              </w:rPr>
            </w:pPr>
          </w:p>
        </w:tc>
        <w:tc>
          <w:tcPr>
            <w:tcW w:w="5400" w:type="dxa"/>
            <w:tcBorders>
              <w:bottom w:val="single" w:sz="4" w:space="0" w:color="auto"/>
            </w:tcBorders>
            <w:shd w:val="clear" w:color="auto" w:fill="auto"/>
          </w:tcPr>
          <w:p w14:paraId="3F1DCAF0" w14:textId="77777777" w:rsidR="00472430" w:rsidRPr="00763108" w:rsidRDefault="00472430" w:rsidP="00FE2ADC">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00E94872" w:rsidRPr="00763108">
              <w:rPr>
                <w:rFonts w:ascii="Arial" w:hAnsi="Arial" w:cs="Arial"/>
                <w:snapToGrid/>
                <w:color w:val="000000"/>
                <w:sz w:val="20"/>
                <w:szCs w:val="20"/>
                <w:lang w:val="en-US" w:eastAsia="en-US"/>
              </w:rPr>
              <w:sym w:font="Wingdings" w:char="F0FE"/>
            </w:r>
            <w:r w:rsidRPr="00763108">
              <w:rPr>
                <w:rFonts w:ascii="Arial" w:hAnsi="Arial" w:cs="Arial"/>
                <w:snapToGrid/>
                <w:color w:val="000000"/>
                <w:sz w:val="20"/>
                <w:szCs w:val="20"/>
                <w:lang w:val="lt-LT" w:eastAsia="en-US"/>
              </w:rPr>
              <w:t xml:space="preserve"> </w:t>
            </w:r>
            <w:r w:rsidRPr="001C12D2">
              <w:rPr>
                <w:rFonts w:ascii="Arial" w:hAnsi="Arial" w:cs="Arial"/>
                <w:snapToGrid/>
                <w:color w:val="000000"/>
                <w:sz w:val="20"/>
                <w:szCs w:val="20"/>
                <w:lang w:val="lt-LT" w:eastAsia="en-US"/>
              </w:rPr>
              <w:t>Elektroninis</w:t>
            </w:r>
            <w:r w:rsidRPr="00763108">
              <w:rPr>
                <w:rFonts w:ascii="Arial" w:hAnsi="Arial" w:cs="Arial"/>
                <w:snapToGrid/>
                <w:color w:val="000000"/>
                <w:sz w:val="20"/>
                <w:szCs w:val="20"/>
                <w:lang w:val="lt-LT" w:eastAsia="en-US"/>
              </w:rPr>
              <w:t xml:space="preserve"> užsakymas darbams (per </w:t>
            </w:r>
            <w:proofErr w:type="spellStart"/>
            <w:r w:rsidRPr="00763108">
              <w:rPr>
                <w:rFonts w:ascii="Arial" w:hAnsi="Arial" w:cs="Arial"/>
                <w:snapToGrid/>
                <w:color w:val="000000"/>
                <w:sz w:val="20"/>
                <w:szCs w:val="20"/>
                <w:lang w:val="lt-LT" w:eastAsia="en-US"/>
              </w:rPr>
              <w:t>eService</w:t>
            </w:r>
            <w:proofErr w:type="spellEnd"/>
            <w:r w:rsidRPr="00763108">
              <w:rPr>
                <w:rFonts w:ascii="Arial" w:hAnsi="Arial" w:cs="Arial"/>
                <w:snapToGrid/>
                <w:color w:val="000000"/>
                <w:sz w:val="20"/>
                <w:szCs w:val="20"/>
                <w:lang w:val="lt-LT" w:eastAsia="en-US"/>
              </w:rPr>
              <w:t>)</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74FF3DF7" w14:textId="77777777" w:rsidR="00763108" w:rsidRPr="00763108" w:rsidRDefault="00472430" w:rsidP="00FE2ADC">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00CA46C7" w:rsidRPr="0096019B">
              <w:rPr>
                <w:rFonts w:ascii="Arial" w:hAnsi="Arial" w:cs="Arial"/>
                <w:snapToGrid/>
                <w:sz w:val="20"/>
                <w:szCs w:val="20"/>
                <w:lang w:val="pl-PL" w:eastAsia="en-US"/>
              </w:rPr>
              <w:t xml:space="preserve"> </w:t>
            </w:r>
            <w:r w:rsidR="00E94872" w:rsidRPr="0096019B">
              <w:rPr>
                <w:rFonts w:ascii="Arial" w:hAnsi="Arial" w:cs="Arial"/>
                <w:snapToGrid/>
                <w:sz w:val="20"/>
                <w:szCs w:val="20"/>
                <w:lang w:val="pl-PL" w:eastAsia="en-US"/>
              </w:rPr>
              <w:t>□</w:t>
            </w:r>
            <w:r w:rsidR="00CA46C7" w:rsidRPr="0096019B">
              <w:rPr>
                <w:rFonts w:ascii="Arial" w:hAnsi="Arial" w:cs="Arial"/>
                <w:snapToGrid/>
                <w:sz w:val="20"/>
                <w:szCs w:val="20"/>
                <w:lang w:val="pl-PL" w:eastAsia="en-US"/>
              </w:rPr>
              <w:t xml:space="preserve"> </w:t>
            </w:r>
            <w:r w:rsidRPr="00763108">
              <w:rPr>
                <w:rFonts w:ascii="Arial" w:hAnsi="Arial" w:cs="Arial"/>
                <w:snapToGrid/>
                <w:color w:val="000000"/>
                <w:sz w:val="20"/>
                <w:szCs w:val="20"/>
                <w:lang w:val="lt-LT" w:eastAsia="en-US"/>
              </w:rPr>
              <w:t>Užsakymas kieta forma (pirkimo užsakymas)</w:t>
            </w:r>
          </w:p>
          <w:p w14:paraId="7EF91254" w14:textId="77777777" w:rsidR="00077114" w:rsidRPr="00763108" w:rsidRDefault="00472430" w:rsidP="00FE2ADC">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E46CB2" w:rsidRPr="00FA3C28" w14:paraId="4571E8B7" w14:textId="77777777" w:rsidTr="00D7413F">
        <w:trPr>
          <w:trHeight w:val="20"/>
        </w:trPr>
        <w:tc>
          <w:tcPr>
            <w:tcW w:w="5220" w:type="dxa"/>
            <w:shd w:val="clear" w:color="auto" w:fill="F2F2F2"/>
          </w:tcPr>
          <w:p w14:paraId="4351706A" w14:textId="77777777" w:rsidR="00E46CB2" w:rsidRPr="00FA3C28" w:rsidRDefault="00E46CB2" w:rsidP="00FE2ADC">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26527C29" w14:textId="77777777" w:rsidR="00E46CB2" w:rsidRPr="00FA3C28" w:rsidRDefault="00E46CB2" w:rsidP="00FE2ADC">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3B12A5" w:rsidRPr="00FA3C28" w14:paraId="1E6E9C72" w14:textId="77777777" w:rsidTr="00826549">
        <w:trPr>
          <w:trHeight w:val="460"/>
        </w:trPr>
        <w:tc>
          <w:tcPr>
            <w:tcW w:w="5220" w:type="dxa"/>
            <w:tcBorders>
              <w:bottom w:val="single" w:sz="4" w:space="0" w:color="auto"/>
            </w:tcBorders>
            <w:shd w:val="clear" w:color="auto" w:fill="auto"/>
          </w:tcPr>
          <w:p w14:paraId="3DF99AAF" w14:textId="4013AE3F" w:rsidR="001C12D2" w:rsidRPr="001C12D2" w:rsidRDefault="001C12D2" w:rsidP="001C12D2">
            <w:pPr>
              <w:spacing w:line="240" w:lineRule="auto"/>
              <w:jc w:val="both"/>
              <w:rPr>
                <w:rFonts w:ascii="Arial" w:hAnsi="Arial" w:cs="Arial"/>
                <w:sz w:val="20"/>
                <w:szCs w:val="20"/>
              </w:rPr>
            </w:pPr>
            <w:r w:rsidRPr="001C12D2">
              <w:rPr>
                <w:rFonts w:ascii="Arial" w:hAnsi="Arial" w:cs="Arial"/>
                <w:b/>
                <w:sz w:val="20"/>
                <w:szCs w:val="20"/>
              </w:rPr>
              <w:t>10.1.</w:t>
            </w:r>
            <w:r w:rsidRPr="001C12D2">
              <w:rPr>
                <w:rFonts w:ascii="Arial" w:hAnsi="Arial" w:cs="Arial"/>
                <w:sz w:val="20"/>
                <w:szCs w:val="20"/>
              </w:rPr>
              <w:t xml:space="preserve"> </w:t>
            </w:r>
          </w:p>
          <w:p w14:paraId="2BAFFC20" w14:textId="7C9F6D44" w:rsidR="004A0F9D" w:rsidRPr="00F073B3" w:rsidRDefault="004A0F9D" w:rsidP="001C12D2">
            <w:pPr>
              <w:spacing w:line="240" w:lineRule="auto"/>
              <w:jc w:val="both"/>
              <w:rPr>
                <w:rFonts w:ascii="Arial" w:hAnsi="Arial" w:cs="Arial"/>
                <w:sz w:val="20"/>
                <w:szCs w:val="20"/>
              </w:rPr>
            </w:pPr>
          </w:p>
        </w:tc>
        <w:tc>
          <w:tcPr>
            <w:tcW w:w="5400" w:type="dxa"/>
            <w:tcBorders>
              <w:bottom w:val="single" w:sz="4" w:space="0" w:color="auto"/>
            </w:tcBorders>
            <w:shd w:val="clear" w:color="auto" w:fill="auto"/>
          </w:tcPr>
          <w:p w14:paraId="19CE67BE" w14:textId="04154C10" w:rsidR="00BE2AAE" w:rsidRPr="00F073B3" w:rsidRDefault="000C2AB3" w:rsidP="00CF62F4">
            <w:pPr>
              <w:spacing w:line="240" w:lineRule="auto"/>
              <w:jc w:val="both"/>
              <w:rPr>
                <w:rFonts w:ascii="Arial" w:hAnsi="Arial" w:cs="Arial"/>
                <w:sz w:val="20"/>
                <w:szCs w:val="20"/>
                <w:lang w:val="lt-LT"/>
              </w:rPr>
            </w:pPr>
            <w:r w:rsidRPr="000C2AB3">
              <w:rPr>
                <w:rFonts w:ascii="Arial" w:hAnsi="Arial" w:cs="Arial"/>
                <w:b/>
                <w:sz w:val="20"/>
                <w:szCs w:val="20"/>
                <w:lang w:val="lt-LT"/>
              </w:rPr>
              <w:t>10.1.</w:t>
            </w:r>
          </w:p>
        </w:tc>
      </w:tr>
      <w:tr w:rsidR="00E46CB2" w:rsidRPr="00FA3C28" w14:paraId="0CDEDE7C" w14:textId="77777777" w:rsidTr="00D7413F">
        <w:trPr>
          <w:trHeight w:val="20"/>
        </w:trPr>
        <w:tc>
          <w:tcPr>
            <w:tcW w:w="5220" w:type="dxa"/>
            <w:shd w:val="clear" w:color="auto" w:fill="F2F2F2"/>
          </w:tcPr>
          <w:p w14:paraId="147492A4" w14:textId="77777777" w:rsidR="00E46CB2" w:rsidRPr="00FA3C28" w:rsidRDefault="009F41C3" w:rsidP="00FE2ADC">
            <w:pPr>
              <w:pStyle w:val="BodyText"/>
              <w:tabs>
                <w:tab w:val="left" w:pos="-360"/>
              </w:tabs>
              <w:spacing w:line="240" w:lineRule="auto"/>
              <w:jc w:val="both"/>
              <w:rPr>
                <w:rFonts w:cs="Arial"/>
                <w:b/>
                <w:sz w:val="20"/>
              </w:rPr>
            </w:pPr>
            <w:r w:rsidRPr="00FA3C28">
              <w:rPr>
                <w:rFonts w:cs="Arial"/>
                <w:b/>
                <w:sz w:val="20"/>
              </w:rPr>
              <w:t>11</w:t>
            </w:r>
            <w:r w:rsidR="00E46CB2" w:rsidRPr="00FA3C28">
              <w:rPr>
                <w:rFonts w:cs="Arial"/>
                <w:b/>
                <w:sz w:val="20"/>
              </w:rPr>
              <w:t>. Governing law and dispute settlement:</w:t>
            </w:r>
          </w:p>
        </w:tc>
        <w:tc>
          <w:tcPr>
            <w:tcW w:w="5400" w:type="dxa"/>
            <w:shd w:val="clear" w:color="auto" w:fill="F2F2F2"/>
          </w:tcPr>
          <w:p w14:paraId="572A4D28" w14:textId="77777777" w:rsidR="00E46CB2" w:rsidRPr="00FA3C28" w:rsidRDefault="009F41C3" w:rsidP="00FE2ADC">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00E46CB2" w:rsidRPr="00FA3C28">
              <w:rPr>
                <w:rFonts w:ascii="Arial" w:hAnsi="Arial" w:cs="Arial"/>
                <w:b/>
                <w:sz w:val="20"/>
                <w:szCs w:val="20"/>
                <w:lang w:val="lt-LT"/>
              </w:rPr>
              <w:t>. Taikoma teisė ir ginčų sprendimas:</w:t>
            </w:r>
          </w:p>
        </w:tc>
      </w:tr>
      <w:tr w:rsidR="00A80765" w:rsidRPr="00FA3C28" w14:paraId="13CDAFD5" w14:textId="77777777" w:rsidTr="00883607">
        <w:trPr>
          <w:trHeight w:val="305"/>
        </w:trPr>
        <w:tc>
          <w:tcPr>
            <w:tcW w:w="5220" w:type="dxa"/>
            <w:tcBorders>
              <w:bottom w:val="single" w:sz="4" w:space="0" w:color="auto"/>
            </w:tcBorders>
            <w:shd w:val="clear" w:color="auto" w:fill="auto"/>
          </w:tcPr>
          <w:p w14:paraId="5D0A048D" w14:textId="77777777" w:rsidR="00A80765" w:rsidRDefault="009F41C3" w:rsidP="00FE2ADC">
            <w:pPr>
              <w:pStyle w:val="BodyText"/>
              <w:tabs>
                <w:tab w:val="left" w:pos="-360"/>
              </w:tabs>
              <w:spacing w:line="240" w:lineRule="auto"/>
              <w:jc w:val="both"/>
              <w:rPr>
                <w:rFonts w:cs="Arial"/>
                <w:noProof/>
                <w:color w:val="auto"/>
                <w:sz w:val="20"/>
                <w:lang w:val="lt-LT"/>
              </w:rPr>
            </w:pPr>
            <w:r w:rsidRPr="00FA3C28">
              <w:rPr>
                <w:rFonts w:cs="Arial"/>
                <w:b/>
                <w:noProof/>
                <w:color w:val="auto"/>
                <w:sz w:val="20"/>
                <w:lang w:val="lt-LT"/>
              </w:rPr>
              <w:lastRenderedPageBreak/>
              <w:t>11.1.</w:t>
            </w:r>
            <w:r w:rsidRPr="00FA3C28">
              <w:rPr>
                <w:rFonts w:cs="Arial"/>
                <w:noProof/>
                <w:color w:val="auto"/>
                <w:sz w:val="20"/>
                <w:lang w:val="lt-LT"/>
              </w:rPr>
              <w:t xml:space="preserve"> </w:t>
            </w:r>
            <w:r w:rsidR="00A80765" w:rsidRPr="00FA3C28">
              <w:rPr>
                <w:rFonts w:cs="Arial"/>
                <w:noProof/>
                <w:color w:val="auto"/>
                <w:sz w:val="20"/>
                <w:lang w:val="lt-LT"/>
              </w:rPr>
              <w:t>As provided in GTC.</w:t>
            </w:r>
          </w:p>
          <w:p w14:paraId="645D7654" w14:textId="77777777" w:rsidR="004A0F9D" w:rsidRPr="00FA3C28" w:rsidRDefault="004A0F9D" w:rsidP="00FE2ADC">
            <w:pPr>
              <w:pStyle w:val="BodyText"/>
              <w:tabs>
                <w:tab w:val="left" w:pos="-360"/>
              </w:tabs>
              <w:spacing w:line="240" w:lineRule="auto"/>
              <w:jc w:val="both"/>
              <w:rPr>
                <w:rFonts w:cs="Arial"/>
                <w:sz w:val="20"/>
              </w:rPr>
            </w:pPr>
          </w:p>
        </w:tc>
        <w:tc>
          <w:tcPr>
            <w:tcW w:w="5400" w:type="dxa"/>
            <w:tcBorders>
              <w:bottom w:val="single" w:sz="4" w:space="0" w:color="auto"/>
            </w:tcBorders>
            <w:shd w:val="clear" w:color="auto" w:fill="auto"/>
          </w:tcPr>
          <w:p w14:paraId="70915DF0" w14:textId="77777777" w:rsidR="00A80765" w:rsidRPr="00FA3C28" w:rsidRDefault="009F41C3" w:rsidP="00FE2ADC">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w:t>
            </w:r>
            <w:r w:rsidR="00A80765" w:rsidRPr="00FA3C28">
              <w:rPr>
                <w:rFonts w:ascii="Arial" w:hAnsi="Arial" w:cs="Arial"/>
                <w:sz w:val="20"/>
                <w:szCs w:val="20"/>
                <w:lang w:val="lt-LT"/>
              </w:rPr>
              <w:t>Kaip nurodyta BS.</w:t>
            </w:r>
          </w:p>
        </w:tc>
      </w:tr>
      <w:tr w:rsidR="00E46CB2" w:rsidRPr="00FA3C28" w14:paraId="3D97B486" w14:textId="77777777" w:rsidTr="00D7413F">
        <w:trPr>
          <w:trHeight w:val="20"/>
        </w:trPr>
        <w:tc>
          <w:tcPr>
            <w:tcW w:w="5220" w:type="dxa"/>
            <w:shd w:val="clear" w:color="auto" w:fill="F2F2F2"/>
          </w:tcPr>
          <w:p w14:paraId="54DF4ABB" w14:textId="77777777" w:rsidR="00E46CB2" w:rsidRPr="00FA3C28" w:rsidRDefault="009F41C3" w:rsidP="00FE2ADC">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w:t>
            </w:r>
            <w:r w:rsidR="00E46CB2" w:rsidRPr="00FA3C28">
              <w:rPr>
                <w:rFonts w:cs="Arial"/>
                <w:b/>
                <w:snapToGrid/>
                <w:color w:val="auto"/>
                <w:sz w:val="20"/>
                <w:lang w:eastAsia="en-US"/>
              </w:rPr>
              <w:t>. Reports to be submitted by the Contractor:</w:t>
            </w:r>
          </w:p>
        </w:tc>
        <w:tc>
          <w:tcPr>
            <w:tcW w:w="5400" w:type="dxa"/>
            <w:shd w:val="clear" w:color="auto" w:fill="F2F2F2"/>
          </w:tcPr>
          <w:p w14:paraId="1542C54C" w14:textId="77777777" w:rsidR="00E46CB2" w:rsidRPr="00FA3C28" w:rsidRDefault="009F41C3" w:rsidP="00FE2ADC">
            <w:pPr>
              <w:spacing w:line="240" w:lineRule="auto"/>
              <w:jc w:val="both"/>
              <w:rPr>
                <w:rFonts w:ascii="Arial" w:hAnsi="Arial" w:cs="Arial"/>
                <w:b/>
                <w:sz w:val="20"/>
                <w:szCs w:val="20"/>
                <w:lang w:val="lt-LT"/>
              </w:rPr>
            </w:pPr>
            <w:r w:rsidRPr="00FA3C28">
              <w:rPr>
                <w:rFonts w:ascii="Arial" w:hAnsi="Arial" w:cs="Arial"/>
                <w:b/>
                <w:sz w:val="20"/>
                <w:szCs w:val="20"/>
                <w:lang w:val="lt-LT"/>
              </w:rPr>
              <w:t>12</w:t>
            </w:r>
            <w:r w:rsidR="00E46CB2" w:rsidRPr="00FA3C28">
              <w:rPr>
                <w:rFonts w:ascii="Arial" w:hAnsi="Arial" w:cs="Arial"/>
                <w:b/>
                <w:sz w:val="20"/>
                <w:szCs w:val="20"/>
                <w:lang w:val="lt-LT"/>
              </w:rPr>
              <w:t>. Rangovo pateikiamos ataskaitos:</w:t>
            </w:r>
          </w:p>
        </w:tc>
      </w:tr>
      <w:tr w:rsidR="00A80765" w:rsidRPr="00FA3C28" w14:paraId="57D3E9C8" w14:textId="77777777" w:rsidTr="00E46AF1">
        <w:trPr>
          <w:trHeight w:val="328"/>
        </w:trPr>
        <w:tc>
          <w:tcPr>
            <w:tcW w:w="5220" w:type="dxa"/>
            <w:tcBorders>
              <w:bottom w:val="single" w:sz="4" w:space="0" w:color="auto"/>
            </w:tcBorders>
            <w:shd w:val="clear" w:color="auto" w:fill="auto"/>
          </w:tcPr>
          <w:p w14:paraId="7FF55031" w14:textId="77777777" w:rsidR="00A80765" w:rsidRDefault="009F41C3" w:rsidP="00FE2ADC">
            <w:pPr>
              <w:pStyle w:val="BodyText"/>
              <w:tabs>
                <w:tab w:val="left" w:pos="-360"/>
              </w:tabs>
              <w:spacing w:line="240" w:lineRule="auto"/>
              <w:rPr>
                <w:rFonts w:cs="Arial"/>
                <w:noProof/>
                <w:color w:val="auto"/>
                <w:sz w:val="20"/>
                <w:lang w:val="lt-LT"/>
              </w:rPr>
            </w:pPr>
            <w:r w:rsidRPr="00FA3C28">
              <w:rPr>
                <w:rFonts w:cs="Arial"/>
                <w:b/>
                <w:noProof/>
                <w:color w:val="auto"/>
                <w:sz w:val="20"/>
                <w:lang w:val="lt-LT"/>
              </w:rPr>
              <w:t>12.1.</w:t>
            </w:r>
            <w:r w:rsidRPr="00FA3C28">
              <w:rPr>
                <w:rFonts w:cs="Arial"/>
                <w:noProof/>
                <w:color w:val="auto"/>
                <w:sz w:val="20"/>
                <w:lang w:val="lt-LT"/>
              </w:rPr>
              <w:t xml:space="preserve"> </w:t>
            </w:r>
            <w:r w:rsidR="00773A0C" w:rsidRPr="00FA3C28">
              <w:rPr>
                <w:rFonts w:cs="Arial"/>
                <w:noProof/>
                <w:color w:val="auto"/>
                <w:sz w:val="20"/>
                <w:lang w:val="lt-LT"/>
              </w:rPr>
              <w:t>As provided in GTC.</w:t>
            </w:r>
          </w:p>
          <w:p w14:paraId="01126E00" w14:textId="77777777" w:rsidR="004A0F9D" w:rsidRPr="00FA3C28" w:rsidRDefault="004A0F9D" w:rsidP="00FE2ADC">
            <w:pPr>
              <w:pStyle w:val="BodyText"/>
              <w:tabs>
                <w:tab w:val="left" w:pos="-360"/>
              </w:tabs>
              <w:spacing w:line="240" w:lineRule="auto"/>
              <w:rPr>
                <w:rFonts w:cs="Arial"/>
                <w:b/>
                <w:sz w:val="20"/>
              </w:rPr>
            </w:pPr>
          </w:p>
        </w:tc>
        <w:tc>
          <w:tcPr>
            <w:tcW w:w="5400" w:type="dxa"/>
            <w:tcBorders>
              <w:bottom w:val="single" w:sz="4" w:space="0" w:color="auto"/>
            </w:tcBorders>
            <w:shd w:val="clear" w:color="auto" w:fill="auto"/>
          </w:tcPr>
          <w:p w14:paraId="3B12B5C4" w14:textId="77777777" w:rsidR="004708E6" w:rsidRPr="00FA3C28" w:rsidRDefault="009F41C3" w:rsidP="00FE2ADC">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w:t>
            </w:r>
            <w:r w:rsidR="00773A0C" w:rsidRPr="00FA3C28">
              <w:rPr>
                <w:rFonts w:ascii="Arial" w:hAnsi="Arial" w:cs="Arial"/>
                <w:sz w:val="20"/>
                <w:szCs w:val="20"/>
                <w:lang w:val="lt-LT"/>
              </w:rPr>
              <w:t>Kaip nurodyta BS.</w:t>
            </w:r>
          </w:p>
        </w:tc>
      </w:tr>
      <w:tr w:rsidR="00E46CB2" w:rsidRPr="00FA3C28" w14:paraId="60200329" w14:textId="77777777" w:rsidTr="00D7413F">
        <w:trPr>
          <w:trHeight w:val="20"/>
        </w:trPr>
        <w:tc>
          <w:tcPr>
            <w:tcW w:w="5220" w:type="dxa"/>
            <w:shd w:val="clear" w:color="auto" w:fill="F2F2F2"/>
          </w:tcPr>
          <w:p w14:paraId="77BC9131" w14:textId="77777777" w:rsidR="00E46CB2" w:rsidRPr="00FA3C28" w:rsidRDefault="009F41C3" w:rsidP="00FE2ADC">
            <w:pPr>
              <w:pStyle w:val="BodyText"/>
              <w:tabs>
                <w:tab w:val="left" w:pos="-360"/>
              </w:tabs>
              <w:spacing w:line="240" w:lineRule="auto"/>
              <w:jc w:val="both"/>
              <w:rPr>
                <w:rFonts w:cs="Arial"/>
                <w:b/>
                <w:sz w:val="20"/>
              </w:rPr>
            </w:pPr>
            <w:r w:rsidRPr="00FA3C28">
              <w:rPr>
                <w:rFonts w:cs="Arial"/>
                <w:b/>
                <w:sz w:val="20"/>
              </w:rPr>
              <w:t>13</w:t>
            </w:r>
            <w:r w:rsidR="00E46CB2" w:rsidRPr="00FA3C28">
              <w:rPr>
                <w:rFonts w:cs="Arial"/>
                <w:b/>
                <w:sz w:val="20"/>
              </w:rPr>
              <w:t>. Language</w:t>
            </w:r>
          </w:p>
        </w:tc>
        <w:tc>
          <w:tcPr>
            <w:tcW w:w="5400" w:type="dxa"/>
            <w:shd w:val="clear" w:color="auto" w:fill="F2F2F2"/>
          </w:tcPr>
          <w:p w14:paraId="181B0874" w14:textId="77777777" w:rsidR="00E46CB2" w:rsidRPr="00FA3C28" w:rsidRDefault="009F41C3" w:rsidP="00FE2ADC">
            <w:pPr>
              <w:spacing w:line="240" w:lineRule="auto"/>
              <w:jc w:val="both"/>
              <w:rPr>
                <w:rFonts w:ascii="Arial" w:hAnsi="Arial" w:cs="Arial"/>
                <w:b/>
                <w:sz w:val="20"/>
                <w:szCs w:val="20"/>
                <w:lang w:val="lt-LT"/>
              </w:rPr>
            </w:pPr>
            <w:r w:rsidRPr="00FA3C28">
              <w:rPr>
                <w:rFonts w:ascii="Arial" w:hAnsi="Arial" w:cs="Arial"/>
                <w:b/>
                <w:sz w:val="20"/>
                <w:szCs w:val="20"/>
                <w:lang w:val="lt-LT"/>
              </w:rPr>
              <w:t>13</w:t>
            </w:r>
            <w:r w:rsidR="00E46CB2" w:rsidRPr="00FA3C28">
              <w:rPr>
                <w:rFonts w:ascii="Arial" w:hAnsi="Arial" w:cs="Arial"/>
                <w:b/>
                <w:sz w:val="20"/>
                <w:szCs w:val="20"/>
                <w:lang w:val="lt-LT"/>
              </w:rPr>
              <w:t>. Kalba</w:t>
            </w:r>
          </w:p>
        </w:tc>
      </w:tr>
      <w:tr w:rsidR="00A80765" w:rsidRPr="00FA3C28" w14:paraId="36BB2FFF" w14:textId="77777777" w:rsidTr="00E46AF1">
        <w:trPr>
          <w:trHeight w:val="307"/>
        </w:trPr>
        <w:tc>
          <w:tcPr>
            <w:tcW w:w="5220" w:type="dxa"/>
            <w:tcBorders>
              <w:bottom w:val="single" w:sz="4" w:space="0" w:color="auto"/>
            </w:tcBorders>
            <w:shd w:val="clear" w:color="auto" w:fill="auto"/>
            <w:vAlign w:val="center"/>
          </w:tcPr>
          <w:p w14:paraId="47261E80" w14:textId="77777777" w:rsidR="00A80765" w:rsidRDefault="009F41C3" w:rsidP="00FE2ADC">
            <w:pPr>
              <w:pStyle w:val="BodyText"/>
              <w:tabs>
                <w:tab w:val="left" w:pos="-360"/>
              </w:tabs>
              <w:spacing w:line="240" w:lineRule="auto"/>
              <w:rPr>
                <w:rFonts w:cs="Arial"/>
                <w:snapToGrid/>
                <w:color w:val="auto"/>
                <w:sz w:val="20"/>
                <w:lang w:eastAsia="en-US"/>
              </w:rPr>
            </w:pPr>
            <w:r w:rsidRPr="00FA3C28">
              <w:rPr>
                <w:rFonts w:cs="Arial"/>
                <w:b/>
                <w:snapToGrid/>
                <w:color w:val="auto"/>
                <w:sz w:val="20"/>
                <w:lang w:eastAsia="en-US"/>
              </w:rPr>
              <w:t>13.1.</w:t>
            </w:r>
            <w:r w:rsidRPr="00FA3C28">
              <w:rPr>
                <w:rFonts w:cs="Arial"/>
                <w:snapToGrid/>
                <w:color w:val="auto"/>
                <w:sz w:val="20"/>
                <w:lang w:eastAsia="en-US"/>
              </w:rPr>
              <w:t xml:space="preserve"> </w:t>
            </w:r>
            <w:r w:rsidR="00A80765" w:rsidRPr="00FA3C28">
              <w:rPr>
                <w:rFonts w:cs="Arial"/>
                <w:snapToGrid/>
                <w:color w:val="auto"/>
                <w:sz w:val="20"/>
                <w:lang w:eastAsia="en-US"/>
              </w:rPr>
              <w:t>As provided in GTC.</w:t>
            </w:r>
          </w:p>
          <w:p w14:paraId="1C6CEFD7" w14:textId="77777777" w:rsidR="004A0F9D" w:rsidRPr="00FA3C28" w:rsidRDefault="004A0F9D" w:rsidP="00FE2ADC">
            <w:pPr>
              <w:pStyle w:val="BodyText"/>
              <w:tabs>
                <w:tab w:val="left" w:pos="-360"/>
              </w:tabs>
              <w:spacing w:line="240" w:lineRule="auto"/>
              <w:rPr>
                <w:rFonts w:cs="Arial"/>
                <w:sz w:val="20"/>
              </w:rPr>
            </w:pPr>
          </w:p>
        </w:tc>
        <w:tc>
          <w:tcPr>
            <w:tcW w:w="5400" w:type="dxa"/>
            <w:tcBorders>
              <w:bottom w:val="single" w:sz="4" w:space="0" w:color="auto"/>
            </w:tcBorders>
            <w:shd w:val="clear" w:color="auto" w:fill="auto"/>
          </w:tcPr>
          <w:p w14:paraId="1A39CEB2" w14:textId="77777777" w:rsidR="00A80765" w:rsidRPr="00FA3C28" w:rsidRDefault="009F41C3" w:rsidP="00FE2ADC">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w:t>
            </w:r>
            <w:r w:rsidR="00A80765" w:rsidRPr="00FA3C28">
              <w:rPr>
                <w:rFonts w:ascii="Arial" w:hAnsi="Arial" w:cs="Arial"/>
                <w:sz w:val="20"/>
                <w:szCs w:val="20"/>
                <w:lang w:val="lt-LT"/>
              </w:rPr>
              <w:t>Kaip nurodyta BS.</w:t>
            </w:r>
          </w:p>
        </w:tc>
      </w:tr>
      <w:tr w:rsidR="00BA5EB2" w:rsidRPr="00FA3C28" w14:paraId="6B5BB9AD" w14:textId="77777777" w:rsidTr="00D7413F">
        <w:trPr>
          <w:trHeight w:val="20"/>
        </w:trPr>
        <w:tc>
          <w:tcPr>
            <w:tcW w:w="5220" w:type="dxa"/>
            <w:shd w:val="clear" w:color="auto" w:fill="F2F2F2"/>
            <w:vAlign w:val="center"/>
          </w:tcPr>
          <w:p w14:paraId="462D1F5B" w14:textId="77777777" w:rsidR="00BA5EB2" w:rsidRPr="00FA3C28" w:rsidRDefault="009F41C3" w:rsidP="00FE2ADC">
            <w:pPr>
              <w:pStyle w:val="BodyText"/>
              <w:tabs>
                <w:tab w:val="left" w:pos="-360"/>
              </w:tabs>
              <w:spacing w:line="240" w:lineRule="auto"/>
              <w:jc w:val="both"/>
              <w:rPr>
                <w:rFonts w:cs="Arial"/>
                <w:b/>
                <w:sz w:val="20"/>
              </w:rPr>
            </w:pPr>
            <w:r w:rsidRPr="00FA3C28">
              <w:rPr>
                <w:rFonts w:cs="Arial"/>
                <w:b/>
                <w:sz w:val="20"/>
              </w:rPr>
              <w:t>14</w:t>
            </w:r>
            <w:r w:rsidR="00AD2B70">
              <w:rPr>
                <w:rFonts w:cs="Arial"/>
                <w:b/>
                <w:sz w:val="20"/>
              </w:rPr>
              <w:t>. Annex</w:t>
            </w:r>
            <w:r w:rsidR="00BA5EB2" w:rsidRPr="00FA3C28">
              <w:rPr>
                <w:rFonts w:cs="Arial"/>
                <w:b/>
                <w:sz w:val="20"/>
              </w:rPr>
              <w:t>es to STC:</w:t>
            </w:r>
          </w:p>
        </w:tc>
        <w:tc>
          <w:tcPr>
            <w:tcW w:w="5400" w:type="dxa"/>
            <w:shd w:val="clear" w:color="auto" w:fill="F2F2F2"/>
            <w:vAlign w:val="center"/>
          </w:tcPr>
          <w:p w14:paraId="4C18B81B" w14:textId="77777777" w:rsidR="00BA5EB2" w:rsidRPr="00CF62F4" w:rsidRDefault="009F41C3" w:rsidP="00FE2ADC">
            <w:pPr>
              <w:spacing w:line="240" w:lineRule="auto"/>
              <w:jc w:val="both"/>
              <w:rPr>
                <w:rFonts w:ascii="Arial" w:hAnsi="Arial" w:cs="Arial"/>
                <w:b/>
                <w:bCs/>
                <w:sz w:val="20"/>
                <w:szCs w:val="20"/>
                <w:highlight w:val="yellow"/>
                <w:lang w:val="lt-LT"/>
              </w:rPr>
            </w:pPr>
            <w:r w:rsidRPr="00724992">
              <w:rPr>
                <w:rFonts w:ascii="Arial" w:hAnsi="Arial" w:cs="Arial"/>
                <w:b/>
                <w:bCs/>
                <w:sz w:val="20"/>
                <w:szCs w:val="20"/>
                <w:lang w:val="lt-LT"/>
              </w:rPr>
              <w:t>14</w:t>
            </w:r>
            <w:r w:rsidR="00BA5EB2" w:rsidRPr="00724992">
              <w:rPr>
                <w:rFonts w:ascii="Arial" w:hAnsi="Arial" w:cs="Arial"/>
                <w:b/>
                <w:bCs/>
                <w:sz w:val="20"/>
                <w:szCs w:val="20"/>
                <w:lang w:val="lt-LT"/>
              </w:rPr>
              <w:t xml:space="preserve">. </w:t>
            </w:r>
            <w:r w:rsidR="00BA5EB2" w:rsidRPr="00826549">
              <w:rPr>
                <w:rFonts w:ascii="Arial" w:hAnsi="Arial" w:cs="Arial"/>
                <w:b/>
                <w:bCs/>
                <w:sz w:val="20"/>
                <w:szCs w:val="20"/>
                <w:lang w:val="lt-LT"/>
              </w:rPr>
              <w:t>SS priedai:</w:t>
            </w:r>
          </w:p>
        </w:tc>
      </w:tr>
      <w:tr w:rsidR="00E46AF1" w:rsidRPr="00C223FE" w14:paraId="074AAB59" w14:textId="77777777" w:rsidTr="00D7413F">
        <w:trPr>
          <w:trHeight w:val="20"/>
        </w:trPr>
        <w:tc>
          <w:tcPr>
            <w:tcW w:w="5220" w:type="dxa"/>
            <w:tcBorders>
              <w:bottom w:val="single" w:sz="4" w:space="0" w:color="auto"/>
            </w:tcBorders>
            <w:shd w:val="clear" w:color="auto" w:fill="auto"/>
          </w:tcPr>
          <w:p w14:paraId="38EF01D5" w14:textId="77777777" w:rsidR="00E46AF1" w:rsidRPr="00170BA0" w:rsidRDefault="00E46AF1" w:rsidP="00FE2ADC">
            <w:pPr>
              <w:spacing w:line="240" w:lineRule="auto"/>
              <w:jc w:val="both"/>
              <w:rPr>
                <w:rFonts w:ascii="Arial" w:hAnsi="Arial" w:cs="Arial"/>
                <w:snapToGrid/>
                <w:sz w:val="20"/>
                <w:szCs w:val="20"/>
                <w:lang w:val="en-US" w:eastAsia="en-US"/>
              </w:rPr>
            </w:pPr>
            <w:r w:rsidRPr="00170BA0">
              <w:rPr>
                <w:rFonts w:ascii="Arial" w:hAnsi="Arial" w:cs="Arial"/>
                <w:b/>
                <w:snapToGrid/>
                <w:sz w:val="20"/>
                <w:szCs w:val="20"/>
                <w:lang w:val="en-US" w:eastAsia="en-US"/>
              </w:rPr>
              <w:t>14.1.</w:t>
            </w:r>
            <w:r w:rsidRPr="00170BA0">
              <w:rPr>
                <w:rFonts w:ascii="Arial" w:hAnsi="Arial" w:cs="Arial"/>
                <w:snapToGrid/>
                <w:sz w:val="20"/>
                <w:szCs w:val="20"/>
                <w:lang w:val="en-US" w:eastAsia="en-US"/>
              </w:rPr>
              <w:t xml:space="preserve"> Annex No. 1. Scope of </w:t>
            </w:r>
            <w:proofErr w:type="gramStart"/>
            <w:r w:rsidRPr="00170BA0">
              <w:rPr>
                <w:rFonts w:ascii="Arial" w:hAnsi="Arial" w:cs="Arial"/>
                <w:snapToGrid/>
                <w:sz w:val="20"/>
                <w:szCs w:val="20"/>
                <w:lang w:val="en-US" w:eastAsia="en-US"/>
              </w:rPr>
              <w:t>Work;</w:t>
            </w:r>
            <w:proofErr w:type="gramEnd"/>
          </w:p>
          <w:p w14:paraId="44261614" w14:textId="6880A440" w:rsidR="00E46AF1" w:rsidRPr="00826549" w:rsidRDefault="00E46AF1" w:rsidP="00FE2ADC">
            <w:pPr>
              <w:spacing w:line="240" w:lineRule="auto"/>
              <w:jc w:val="both"/>
              <w:rPr>
                <w:rFonts w:ascii="Arial" w:hAnsi="Arial" w:cs="Arial"/>
                <w:i/>
                <w:sz w:val="20"/>
                <w:szCs w:val="20"/>
                <w:highlight w:val="yellow"/>
                <w:lang w:val="en-US"/>
              </w:rPr>
            </w:pPr>
            <w:r w:rsidRPr="00170BA0">
              <w:rPr>
                <w:rFonts w:ascii="Arial" w:hAnsi="Arial" w:cs="Arial"/>
                <w:b/>
                <w:i/>
                <w:sz w:val="20"/>
                <w:szCs w:val="20"/>
                <w:lang w:val="en-US"/>
              </w:rPr>
              <w:t>Note:</w:t>
            </w:r>
            <w:r w:rsidRPr="00170BA0">
              <w:rPr>
                <w:rFonts w:ascii="Arial" w:hAnsi="Arial" w:cs="Arial"/>
                <w:i/>
                <w:sz w:val="20"/>
                <w:szCs w:val="20"/>
                <w:lang w:val="en-US"/>
              </w:rPr>
              <w:t xml:space="preserve"> all the attachments to the SOW have been submitted to the </w:t>
            </w:r>
            <w:r w:rsidRPr="00826549">
              <w:rPr>
                <w:rFonts w:ascii="Arial" w:hAnsi="Arial" w:cs="Arial"/>
                <w:i/>
                <w:sz w:val="20"/>
                <w:szCs w:val="20"/>
                <w:lang w:val="en-US"/>
              </w:rPr>
              <w:t>Contractor via Connect system with RFQ (). Contractor confirms the reception of documents, acknowledgment and consideration during the preparation of the proposal. They are an integral part of the present Contract.</w:t>
            </w:r>
          </w:p>
          <w:p w14:paraId="0429E4F8" w14:textId="157C914F" w:rsidR="00E46AF1" w:rsidRPr="00A07079" w:rsidRDefault="00E46AF1" w:rsidP="00FE2ADC">
            <w:pPr>
              <w:spacing w:line="240" w:lineRule="auto"/>
              <w:jc w:val="both"/>
              <w:rPr>
                <w:rFonts w:ascii="Arial" w:hAnsi="Arial" w:cs="Arial"/>
                <w:snapToGrid/>
                <w:sz w:val="20"/>
                <w:szCs w:val="20"/>
                <w:lang w:val="en-US" w:eastAsia="en-US"/>
              </w:rPr>
            </w:pPr>
            <w:r w:rsidRPr="00A07079">
              <w:rPr>
                <w:rFonts w:ascii="Arial" w:hAnsi="Arial" w:cs="Arial"/>
                <w:b/>
                <w:bCs/>
                <w:color w:val="000000"/>
                <w:sz w:val="20"/>
                <w:szCs w:val="20"/>
                <w:lang w:val="lt-LT"/>
              </w:rPr>
              <w:t>14.2.</w:t>
            </w:r>
            <w:r w:rsidRPr="00A07079">
              <w:rPr>
                <w:rFonts w:ascii="Arial" w:hAnsi="Arial" w:cs="Arial"/>
                <w:bCs/>
                <w:color w:val="000000"/>
                <w:sz w:val="20"/>
                <w:szCs w:val="20"/>
                <w:lang w:val="lt-LT"/>
              </w:rPr>
              <w:t xml:space="preserve"> </w:t>
            </w:r>
            <w:r w:rsidRPr="00A07079">
              <w:rPr>
                <w:rFonts w:ascii="Arial" w:hAnsi="Arial" w:cs="Arial"/>
                <w:snapToGrid/>
                <w:sz w:val="20"/>
                <w:szCs w:val="20"/>
                <w:lang w:val="en-US" w:eastAsia="en-US"/>
              </w:rPr>
              <w:t xml:space="preserve">Annex No. </w:t>
            </w:r>
            <w:proofErr w:type="gramStart"/>
            <w:r w:rsidRPr="00A07079">
              <w:rPr>
                <w:rFonts w:ascii="Arial" w:hAnsi="Arial" w:cs="Arial"/>
                <w:snapToGrid/>
                <w:sz w:val="20"/>
                <w:szCs w:val="20"/>
                <w:lang w:val="en-US" w:eastAsia="en-US"/>
              </w:rPr>
              <w:t>2</w:t>
            </w:r>
            <w:r w:rsidR="00826549" w:rsidRPr="00A07079">
              <w:rPr>
                <w:rFonts w:ascii="Arial" w:hAnsi="Arial" w:cs="Arial"/>
                <w:snapToGrid/>
                <w:sz w:val="20"/>
                <w:szCs w:val="20"/>
                <w:lang w:val="en-US" w:eastAsia="en-US"/>
              </w:rPr>
              <w:t>;</w:t>
            </w:r>
            <w:proofErr w:type="gramEnd"/>
          </w:p>
          <w:p w14:paraId="1E7AC269" w14:textId="0DD04E7D" w:rsidR="00C223FE" w:rsidRDefault="00E46AF1" w:rsidP="00FE2ADC">
            <w:pPr>
              <w:spacing w:line="240" w:lineRule="auto"/>
              <w:jc w:val="both"/>
              <w:rPr>
                <w:rFonts w:ascii="Arial" w:hAnsi="Arial" w:cs="Arial"/>
                <w:snapToGrid/>
                <w:sz w:val="20"/>
                <w:szCs w:val="20"/>
                <w:lang w:val="en-US" w:eastAsia="en-US"/>
              </w:rPr>
            </w:pPr>
            <w:r w:rsidRPr="00A07079">
              <w:rPr>
                <w:rFonts w:ascii="Arial" w:hAnsi="Arial" w:cs="Arial"/>
                <w:b/>
                <w:bCs/>
                <w:color w:val="000000"/>
                <w:sz w:val="20"/>
                <w:szCs w:val="20"/>
                <w:lang w:val="lt-LT"/>
              </w:rPr>
              <w:t>14.3.</w:t>
            </w:r>
            <w:r w:rsidR="0008355D" w:rsidRPr="00A07079">
              <w:t xml:space="preserve"> </w:t>
            </w:r>
            <w:r w:rsidR="0008355D" w:rsidRPr="00A07079">
              <w:rPr>
                <w:rFonts w:ascii="Arial" w:hAnsi="Arial" w:cs="Arial"/>
                <w:snapToGrid/>
                <w:sz w:val="20"/>
                <w:szCs w:val="20"/>
                <w:lang w:val="en-US" w:eastAsia="en-US"/>
              </w:rPr>
              <w:t>Annex No. 3.</w:t>
            </w:r>
            <w:r w:rsidR="00826549" w:rsidRPr="00A07079">
              <w:rPr>
                <w:rFonts w:ascii="Arial" w:hAnsi="Arial" w:cs="Arial"/>
                <w:snapToGrid/>
                <w:sz w:val="20"/>
                <w:szCs w:val="20"/>
                <w:lang w:val="en-US" w:eastAsia="en-US"/>
              </w:rPr>
              <w:t xml:space="preserve"> </w:t>
            </w:r>
            <w:r w:rsidR="00C223FE">
              <w:rPr>
                <w:rFonts w:ascii="Arial" w:hAnsi="Arial" w:cs="Arial"/>
                <w:snapToGrid/>
                <w:sz w:val="20"/>
                <w:szCs w:val="20"/>
                <w:lang w:val="en-US" w:eastAsia="en-US"/>
              </w:rPr>
              <w:t xml:space="preserve">Proforma Performance </w:t>
            </w:r>
            <w:r w:rsidR="00307C50">
              <w:rPr>
                <w:rFonts w:ascii="Arial" w:hAnsi="Arial" w:cs="Arial"/>
                <w:snapToGrid/>
                <w:sz w:val="20"/>
                <w:szCs w:val="20"/>
                <w:lang w:val="en-US" w:eastAsia="en-US"/>
              </w:rPr>
              <w:t>Security (GTC Article 17</w:t>
            </w:r>
            <w:proofErr w:type="gramStart"/>
            <w:r w:rsidR="00307C50">
              <w:rPr>
                <w:rFonts w:ascii="Arial" w:hAnsi="Arial" w:cs="Arial"/>
                <w:snapToGrid/>
                <w:sz w:val="20"/>
                <w:szCs w:val="20"/>
                <w:lang w:val="en-US" w:eastAsia="en-US"/>
              </w:rPr>
              <w:t>)</w:t>
            </w:r>
            <w:r w:rsidR="00C223FE">
              <w:rPr>
                <w:rFonts w:ascii="Arial" w:hAnsi="Arial" w:cs="Arial"/>
                <w:snapToGrid/>
                <w:sz w:val="20"/>
                <w:szCs w:val="20"/>
                <w:lang w:val="en-US" w:eastAsia="en-US"/>
              </w:rPr>
              <w:t>;</w:t>
            </w:r>
            <w:proofErr w:type="gramEnd"/>
          </w:p>
          <w:p w14:paraId="04A414EB" w14:textId="64EF6F24" w:rsidR="00C223FE" w:rsidRDefault="00C223FE" w:rsidP="00FE2ADC">
            <w:pPr>
              <w:spacing w:line="240" w:lineRule="auto"/>
              <w:jc w:val="both"/>
              <w:rPr>
                <w:rFonts w:ascii="Arial" w:hAnsi="Arial" w:cs="Arial"/>
                <w:snapToGrid/>
                <w:sz w:val="20"/>
                <w:szCs w:val="20"/>
                <w:lang w:val="en-US" w:eastAsia="en-US"/>
              </w:rPr>
            </w:pPr>
            <w:r w:rsidRPr="00A07079">
              <w:rPr>
                <w:rFonts w:ascii="Arial" w:hAnsi="Arial" w:cs="Arial"/>
                <w:b/>
                <w:bCs/>
                <w:color w:val="000000"/>
                <w:sz w:val="20"/>
                <w:szCs w:val="20"/>
                <w:lang w:val="lt-LT"/>
              </w:rPr>
              <w:t>14.</w:t>
            </w:r>
            <w:r>
              <w:rPr>
                <w:rFonts w:ascii="Arial" w:hAnsi="Arial" w:cs="Arial"/>
                <w:b/>
                <w:bCs/>
                <w:color w:val="000000"/>
                <w:sz w:val="20"/>
                <w:szCs w:val="20"/>
                <w:lang w:val="lt-LT"/>
              </w:rPr>
              <w:t>4</w:t>
            </w:r>
            <w:r w:rsidRPr="00A07079">
              <w:rPr>
                <w:rFonts w:ascii="Arial" w:hAnsi="Arial" w:cs="Arial"/>
                <w:b/>
                <w:bCs/>
                <w:color w:val="000000"/>
                <w:sz w:val="20"/>
                <w:szCs w:val="20"/>
                <w:lang w:val="lt-LT"/>
              </w:rPr>
              <w:t>.</w:t>
            </w:r>
            <w:r w:rsidRPr="00A07079">
              <w:t xml:space="preserve"> </w:t>
            </w:r>
            <w:r w:rsidRPr="00A07079">
              <w:rPr>
                <w:rFonts w:ascii="Arial" w:hAnsi="Arial" w:cs="Arial"/>
                <w:snapToGrid/>
                <w:sz w:val="20"/>
                <w:szCs w:val="20"/>
                <w:lang w:val="en-US" w:eastAsia="en-US"/>
              </w:rPr>
              <w:t xml:space="preserve">Annex No. </w:t>
            </w:r>
            <w:r>
              <w:rPr>
                <w:rFonts w:ascii="Arial" w:hAnsi="Arial" w:cs="Arial"/>
                <w:snapToGrid/>
                <w:sz w:val="20"/>
                <w:szCs w:val="20"/>
                <w:lang w:val="en-US" w:eastAsia="en-US"/>
              </w:rPr>
              <w:t>4</w:t>
            </w:r>
            <w:r w:rsidRPr="00A07079">
              <w:rPr>
                <w:rFonts w:ascii="Arial" w:hAnsi="Arial" w:cs="Arial"/>
                <w:snapToGrid/>
                <w:sz w:val="20"/>
                <w:szCs w:val="20"/>
                <w:lang w:val="en-US" w:eastAsia="en-US"/>
              </w:rPr>
              <w:t xml:space="preserve">. </w:t>
            </w:r>
            <w:r w:rsidRPr="005F6179">
              <w:rPr>
                <w:rFonts w:ascii="Arial" w:hAnsi="Arial" w:cs="Arial"/>
                <w:snapToGrid/>
                <w:sz w:val="20"/>
                <w:szCs w:val="20"/>
                <w:lang w:val="en-US" w:eastAsia="en-US"/>
              </w:rPr>
              <w:t xml:space="preserve">Warranty </w:t>
            </w:r>
            <w:proofErr w:type="gramStart"/>
            <w:r w:rsidRPr="005F6179">
              <w:rPr>
                <w:rFonts w:ascii="Arial" w:hAnsi="Arial" w:cs="Arial"/>
                <w:snapToGrid/>
                <w:sz w:val="20"/>
                <w:szCs w:val="20"/>
                <w:lang w:val="en-US" w:eastAsia="en-US"/>
              </w:rPr>
              <w:t>Guarantee</w:t>
            </w:r>
            <w:r>
              <w:rPr>
                <w:rFonts w:ascii="Arial" w:hAnsi="Arial" w:cs="Arial"/>
                <w:snapToGrid/>
                <w:sz w:val="20"/>
                <w:szCs w:val="20"/>
                <w:lang w:val="en-US" w:eastAsia="en-US"/>
              </w:rPr>
              <w:t>;</w:t>
            </w:r>
            <w:proofErr w:type="gramEnd"/>
          </w:p>
          <w:p w14:paraId="1F246C02" w14:textId="146F93E2" w:rsidR="00E46AF1" w:rsidRPr="00A07079" w:rsidRDefault="00C223FE" w:rsidP="00FE2ADC">
            <w:pPr>
              <w:spacing w:line="240" w:lineRule="auto"/>
              <w:jc w:val="both"/>
              <w:rPr>
                <w:rFonts w:ascii="Arial" w:hAnsi="Arial" w:cs="Arial"/>
                <w:sz w:val="20"/>
                <w:szCs w:val="20"/>
                <w:lang w:val="en-US"/>
              </w:rPr>
            </w:pPr>
            <w:r w:rsidRPr="00A07079">
              <w:rPr>
                <w:rFonts w:ascii="Arial" w:hAnsi="Arial" w:cs="Arial"/>
                <w:b/>
                <w:bCs/>
                <w:color w:val="000000"/>
                <w:sz w:val="20"/>
                <w:szCs w:val="20"/>
                <w:lang w:val="lt-LT"/>
              </w:rPr>
              <w:t>14.</w:t>
            </w:r>
            <w:r>
              <w:rPr>
                <w:rFonts w:ascii="Arial" w:hAnsi="Arial" w:cs="Arial"/>
                <w:b/>
                <w:bCs/>
                <w:color w:val="000000"/>
                <w:sz w:val="20"/>
                <w:szCs w:val="20"/>
                <w:lang w:val="lt-LT"/>
              </w:rPr>
              <w:t>5</w:t>
            </w:r>
            <w:r w:rsidRPr="00A07079">
              <w:rPr>
                <w:rFonts w:ascii="Arial" w:hAnsi="Arial" w:cs="Arial"/>
                <w:b/>
                <w:bCs/>
                <w:color w:val="000000"/>
                <w:sz w:val="20"/>
                <w:szCs w:val="20"/>
                <w:lang w:val="lt-LT"/>
              </w:rPr>
              <w:t>.</w:t>
            </w:r>
            <w:r w:rsidRPr="00A07079">
              <w:t xml:space="preserve"> </w:t>
            </w:r>
            <w:r w:rsidRPr="00A07079">
              <w:rPr>
                <w:rFonts w:ascii="Arial" w:hAnsi="Arial" w:cs="Arial"/>
                <w:snapToGrid/>
                <w:sz w:val="20"/>
                <w:szCs w:val="20"/>
                <w:lang w:val="en-US" w:eastAsia="en-US"/>
              </w:rPr>
              <w:t xml:space="preserve">Annex No. </w:t>
            </w:r>
            <w:r>
              <w:rPr>
                <w:rFonts w:ascii="Arial" w:hAnsi="Arial" w:cs="Arial"/>
                <w:snapToGrid/>
                <w:sz w:val="20"/>
                <w:szCs w:val="20"/>
                <w:lang w:val="en-US" w:eastAsia="en-US"/>
              </w:rPr>
              <w:t>5</w:t>
            </w:r>
            <w:r w:rsidRPr="00A07079">
              <w:rPr>
                <w:rFonts w:ascii="Arial" w:hAnsi="Arial" w:cs="Arial"/>
                <w:snapToGrid/>
                <w:sz w:val="20"/>
                <w:szCs w:val="20"/>
                <w:lang w:val="en-US" w:eastAsia="en-US"/>
              </w:rPr>
              <w:t xml:space="preserve">. </w:t>
            </w:r>
            <w:r w:rsidR="00E46AF1" w:rsidRPr="00A07079">
              <w:rPr>
                <w:rFonts w:ascii="Arial" w:hAnsi="Arial" w:cs="Arial"/>
                <w:snapToGrid/>
                <w:sz w:val="20"/>
                <w:szCs w:val="20"/>
                <w:lang w:val="en-US" w:eastAsia="en-US"/>
              </w:rPr>
              <w:t xml:space="preserve">Information </w:t>
            </w:r>
            <w:proofErr w:type="gramStart"/>
            <w:r w:rsidR="00E46AF1" w:rsidRPr="00A07079">
              <w:rPr>
                <w:rFonts w:ascii="Arial" w:hAnsi="Arial" w:cs="Arial"/>
                <w:snapToGrid/>
                <w:sz w:val="20"/>
                <w:szCs w:val="20"/>
                <w:lang w:val="en-US" w:eastAsia="en-US"/>
              </w:rPr>
              <w:t>note</w:t>
            </w:r>
            <w:proofErr w:type="gramEnd"/>
            <w:r w:rsidR="00E46AF1" w:rsidRPr="00A07079">
              <w:rPr>
                <w:rFonts w:ascii="Arial" w:hAnsi="Arial" w:cs="Arial"/>
                <w:snapToGrid/>
                <w:sz w:val="20"/>
                <w:szCs w:val="20"/>
                <w:lang w:val="en-US" w:eastAsia="en-US"/>
              </w:rPr>
              <w:t xml:space="preserve"> regarding </w:t>
            </w:r>
            <w:r w:rsidR="00571D0F" w:rsidRPr="00A07079">
              <w:rPr>
                <w:rFonts w:ascii="Arial" w:hAnsi="Arial" w:cs="Arial"/>
                <w:snapToGrid/>
                <w:sz w:val="20"/>
                <w:szCs w:val="20"/>
                <w:lang w:val="en-US" w:eastAsia="en-US"/>
              </w:rPr>
              <w:t>AB</w:t>
            </w:r>
            <w:r w:rsidR="00E46AF1" w:rsidRPr="00A07079">
              <w:rPr>
                <w:rFonts w:ascii="Arial" w:hAnsi="Arial" w:cs="Arial"/>
                <w:snapToGrid/>
                <w:sz w:val="20"/>
                <w:szCs w:val="20"/>
                <w:lang w:val="en-US" w:eastAsia="en-US"/>
              </w:rPr>
              <w:t xml:space="preserve"> ORLEN Lietuva information disclosure requirements;</w:t>
            </w:r>
          </w:p>
          <w:p w14:paraId="535046B1" w14:textId="56FA713F" w:rsidR="00E46AF1" w:rsidRPr="0023764D" w:rsidRDefault="009906D7" w:rsidP="00584537">
            <w:pPr>
              <w:tabs>
                <w:tab w:val="left" w:pos="72"/>
              </w:tabs>
              <w:spacing w:line="240" w:lineRule="auto"/>
              <w:jc w:val="both"/>
              <w:rPr>
                <w:rFonts w:ascii="Arial" w:hAnsi="Arial" w:cs="Arial"/>
                <w:snapToGrid/>
                <w:sz w:val="20"/>
                <w:szCs w:val="20"/>
                <w:lang w:val="lt-LT" w:eastAsia="en-US"/>
              </w:rPr>
            </w:pPr>
            <w:r w:rsidRPr="00A07079">
              <w:rPr>
                <w:rFonts w:ascii="Arial" w:hAnsi="Arial" w:cs="Arial"/>
                <w:b/>
                <w:snapToGrid/>
                <w:sz w:val="20"/>
                <w:szCs w:val="20"/>
                <w:lang w:val="en-US" w:eastAsia="en-US"/>
              </w:rPr>
              <w:t>14.</w:t>
            </w:r>
            <w:r w:rsidR="00C223FE">
              <w:rPr>
                <w:rFonts w:ascii="Arial" w:hAnsi="Arial" w:cs="Arial"/>
                <w:b/>
                <w:snapToGrid/>
                <w:sz w:val="20"/>
                <w:szCs w:val="20"/>
                <w:lang w:val="en-US" w:eastAsia="en-US"/>
              </w:rPr>
              <w:t>6</w:t>
            </w:r>
            <w:r w:rsidRPr="00A07079">
              <w:rPr>
                <w:rFonts w:ascii="Arial" w:hAnsi="Arial" w:cs="Arial"/>
                <w:b/>
                <w:snapToGrid/>
                <w:sz w:val="20"/>
                <w:szCs w:val="20"/>
                <w:lang w:val="en-US" w:eastAsia="en-US"/>
              </w:rPr>
              <w:t>.</w:t>
            </w:r>
            <w:r w:rsidR="00A07079" w:rsidRPr="00A07079">
              <w:rPr>
                <w:rFonts w:ascii="Arial" w:hAnsi="Arial" w:cs="Arial"/>
                <w:b/>
                <w:snapToGrid/>
                <w:sz w:val="20"/>
                <w:szCs w:val="20"/>
                <w:lang w:val="en-US" w:eastAsia="en-US"/>
              </w:rPr>
              <w:t xml:space="preserve"> </w:t>
            </w:r>
            <w:r w:rsidR="00E46AF1" w:rsidRPr="00A07079">
              <w:rPr>
                <w:rFonts w:ascii="Arial" w:hAnsi="Arial" w:cs="Arial"/>
                <w:snapToGrid/>
                <w:color w:val="000000"/>
                <w:sz w:val="20"/>
                <w:szCs w:val="20"/>
                <w:lang w:val="en-US" w:eastAsia="en-US"/>
              </w:rPr>
              <w:t>Requirements for Contractors Performing Maintenance, Reconstruction</w:t>
            </w:r>
            <w:r w:rsidR="00E46AF1" w:rsidRPr="00170BA0">
              <w:rPr>
                <w:rFonts w:ascii="Arial" w:hAnsi="Arial" w:cs="Arial"/>
                <w:snapToGrid/>
                <w:color w:val="000000"/>
                <w:sz w:val="20"/>
                <w:szCs w:val="20"/>
                <w:lang w:val="en-US" w:eastAsia="en-US"/>
              </w:rPr>
              <w:t xml:space="preserve"> and Installation Works in Process Facilities of </w:t>
            </w:r>
            <w:r w:rsidR="00571D0F">
              <w:rPr>
                <w:rFonts w:ascii="Arial" w:hAnsi="Arial" w:cs="Arial"/>
                <w:snapToGrid/>
                <w:color w:val="000000"/>
                <w:sz w:val="20"/>
                <w:szCs w:val="20"/>
                <w:lang w:val="en-US" w:eastAsia="en-US"/>
              </w:rPr>
              <w:t>AB</w:t>
            </w:r>
            <w:r w:rsidR="00E46AF1" w:rsidRPr="00170BA0">
              <w:rPr>
                <w:rFonts w:ascii="Arial" w:hAnsi="Arial" w:cs="Arial"/>
                <w:snapToGrid/>
                <w:color w:val="000000"/>
                <w:sz w:val="20"/>
                <w:szCs w:val="20"/>
                <w:lang w:val="en-US" w:eastAsia="en-US"/>
              </w:rPr>
              <w:t xml:space="preserve"> ORLEN Lietuva (available on the website </w:t>
            </w:r>
            <w:hyperlink r:id="rId8" w:history="1">
              <w:r w:rsidR="00E46AF1" w:rsidRPr="00170BA0">
                <w:rPr>
                  <w:rFonts w:ascii="Arial" w:hAnsi="Arial" w:cs="Arial"/>
                  <w:snapToGrid/>
                  <w:color w:val="0000FF"/>
                  <w:sz w:val="20"/>
                  <w:szCs w:val="20"/>
                  <w:u w:val="single"/>
                  <w:lang w:val="en-US" w:eastAsia="en-US"/>
                </w:rPr>
                <w:t>http://www.orlenlietuva.lt/LT/OurOffer/Forcontractors/Puslapiai/default.aspx</w:t>
              </w:r>
            </w:hyperlink>
            <w:r w:rsidR="00E46AF1" w:rsidRPr="00170BA0">
              <w:rPr>
                <w:rFonts w:ascii="Arial" w:hAnsi="Arial" w:cs="Arial"/>
                <w:snapToGrid/>
                <w:color w:val="000000"/>
                <w:sz w:val="20"/>
                <w:szCs w:val="20"/>
                <w:lang w:val="en-US" w:eastAsia="en-US"/>
              </w:rPr>
              <w:t>).</w:t>
            </w:r>
          </w:p>
        </w:tc>
        <w:tc>
          <w:tcPr>
            <w:tcW w:w="5400" w:type="dxa"/>
            <w:tcBorders>
              <w:bottom w:val="single" w:sz="4" w:space="0" w:color="auto"/>
            </w:tcBorders>
            <w:shd w:val="clear" w:color="auto" w:fill="auto"/>
          </w:tcPr>
          <w:p w14:paraId="49B4D675" w14:textId="77777777" w:rsidR="00E46AF1" w:rsidRPr="00170BA0" w:rsidRDefault="00E46AF1" w:rsidP="00FE2ADC">
            <w:pPr>
              <w:spacing w:line="240" w:lineRule="auto"/>
              <w:jc w:val="both"/>
              <w:rPr>
                <w:rFonts w:ascii="Arial" w:hAnsi="Arial" w:cs="Arial"/>
                <w:bCs/>
                <w:sz w:val="20"/>
                <w:szCs w:val="20"/>
                <w:lang w:val="lt-LT"/>
              </w:rPr>
            </w:pPr>
            <w:r w:rsidRPr="00170BA0">
              <w:rPr>
                <w:rFonts w:ascii="Arial" w:hAnsi="Arial" w:cs="Arial"/>
                <w:b/>
                <w:bCs/>
                <w:sz w:val="20"/>
                <w:szCs w:val="20"/>
                <w:lang w:val="lt-LT"/>
              </w:rPr>
              <w:t>14.1.</w:t>
            </w:r>
            <w:r w:rsidRPr="00170BA0">
              <w:rPr>
                <w:rFonts w:ascii="Arial" w:hAnsi="Arial" w:cs="Arial"/>
                <w:bCs/>
                <w:sz w:val="20"/>
                <w:szCs w:val="20"/>
                <w:lang w:val="lt-LT"/>
              </w:rPr>
              <w:t xml:space="preserve"> Priedas Nr. 1. Darbų apimtis;</w:t>
            </w:r>
          </w:p>
          <w:p w14:paraId="39941E65" w14:textId="4E1075B6" w:rsidR="00E46AF1" w:rsidRPr="00170BA0" w:rsidRDefault="00E46AF1" w:rsidP="00FE2ADC">
            <w:pPr>
              <w:spacing w:line="240" w:lineRule="auto"/>
              <w:jc w:val="both"/>
              <w:rPr>
                <w:rFonts w:ascii="Arial" w:hAnsi="Arial" w:cs="Arial"/>
                <w:i/>
                <w:snapToGrid/>
                <w:sz w:val="20"/>
                <w:szCs w:val="20"/>
                <w:lang w:val="lt-LT"/>
              </w:rPr>
            </w:pPr>
            <w:r w:rsidRPr="00170BA0">
              <w:rPr>
                <w:rFonts w:ascii="Arial" w:hAnsi="Arial" w:cs="Arial"/>
                <w:b/>
                <w:i/>
                <w:snapToGrid/>
                <w:sz w:val="20"/>
                <w:szCs w:val="20"/>
                <w:lang w:val="lt-LT"/>
              </w:rPr>
              <w:t>Pastaba:</w:t>
            </w:r>
            <w:r w:rsidRPr="00170BA0">
              <w:rPr>
                <w:rFonts w:ascii="Arial" w:hAnsi="Arial" w:cs="Arial"/>
                <w:i/>
                <w:snapToGrid/>
                <w:sz w:val="20"/>
                <w:szCs w:val="20"/>
                <w:lang w:val="lt-LT"/>
              </w:rPr>
              <w:t xml:space="preserve"> darbų apimties priedai buvo pateikti Rangovui </w:t>
            </w:r>
            <w:proofErr w:type="spellStart"/>
            <w:r w:rsidRPr="00170BA0">
              <w:rPr>
                <w:rFonts w:ascii="Arial" w:hAnsi="Arial" w:cs="Arial"/>
                <w:i/>
                <w:snapToGrid/>
                <w:sz w:val="20"/>
                <w:szCs w:val="20"/>
                <w:lang w:val="lt-LT"/>
              </w:rPr>
              <w:t>Connect</w:t>
            </w:r>
            <w:proofErr w:type="spellEnd"/>
            <w:r w:rsidRPr="00170BA0">
              <w:rPr>
                <w:rFonts w:ascii="Arial" w:hAnsi="Arial" w:cs="Arial"/>
                <w:i/>
                <w:snapToGrid/>
                <w:sz w:val="20"/>
                <w:szCs w:val="20"/>
                <w:lang w:val="lt-LT"/>
              </w:rPr>
              <w:t xml:space="preserve"> sistemoje kartu su kvietimu teikti pasiūlymą (proceso Nr.). Rangovas patvirtina, kad dokumentus gavo, su jais susipažino ir įvertino ruošdamas pasiūlymą ir jie yra neatskiriama šios Sutarties dalis.</w:t>
            </w:r>
          </w:p>
          <w:p w14:paraId="025EE502" w14:textId="77777777" w:rsidR="00E46AF1" w:rsidRPr="00170BA0" w:rsidRDefault="00E46AF1" w:rsidP="00FE2ADC">
            <w:pPr>
              <w:spacing w:line="240" w:lineRule="auto"/>
              <w:jc w:val="both"/>
              <w:rPr>
                <w:rFonts w:ascii="Arial" w:hAnsi="Arial" w:cs="Arial"/>
                <w:bCs/>
                <w:sz w:val="20"/>
                <w:szCs w:val="20"/>
                <w:lang w:val="lt-LT"/>
              </w:rPr>
            </w:pPr>
          </w:p>
          <w:p w14:paraId="0F0A121C" w14:textId="77777777" w:rsidR="00C223FE" w:rsidRPr="00C223FE" w:rsidRDefault="00E46AF1" w:rsidP="00FE2ADC">
            <w:pPr>
              <w:spacing w:line="240" w:lineRule="auto"/>
              <w:jc w:val="both"/>
              <w:rPr>
                <w:rFonts w:ascii="Arial" w:hAnsi="Arial" w:cs="Arial"/>
                <w:bCs/>
                <w:color w:val="000000"/>
                <w:sz w:val="20"/>
                <w:szCs w:val="20"/>
                <w:lang w:val="lt-LT"/>
              </w:rPr>
            </w:pPr>
            <w:r w:rsidRPr="00170BA0">
              <w:rPr>
                <w:rFonts w:ascii="Arial" w:hAnsi="Arial" w:cs="Arial"/>
                <w:b/>
                <w:bCs/>
                <w:color w:val="000000"/>
                <w:sz w:val="20"/>
                <w:szCs w:val="20"/>
                <w:lang w:val="lt-LT"/>
              </w:rPr>
              <w:t>14.2.</w:t>
            </w:r>
            <w:r w:rsidRPr="00170BA0">
              <w:rPr>
                <w:rFonts w:ascii="Arial" w:hAnsi="Arial" w:cs="Arial"/>
                <w:bCs/>
                <w:color w:val="000000"/>
                <w:sz w:val="20"/>
                <w:szCs w:val="20"/>
                <w:lang w:val="lt-LT"/>
              </w:rPr>
              <w:t xml:space="preserve"> </w:t>
            </w:r>
            <w:r w:rsidRPr="00C223FE">
              <w:rPr>
                <w:rFonts w:ascii="Arial" w:hAnsi="Arial" w:cs="Arial"/>
                <w:bCs/>
                <w:color w:val="000000"/>
                <w:sz w:val="20"/>
                <w:szCs w:val="20"/>
                <w:lang w:val="lt-LT"/>
              </w:rPr>
              <w:t>Priedas Nr. 2</w:t>
            </w:r>
            <w:r w:rsidR="00C223FE" w:rsidRPr="004F0BC7">
              <w:rPr>
                <w:rFonts w:ascii="Arial" w:hAnsi="Arial" w:cs="Arial"/>
                <w:bCs/>
                <w:color w:val="000000"/>
                <w:sz w:val="20"/>
                <w:szCs w:val="20"/>
                <w:lang w:val="lt-LT"/>
              </w:rPr>
              <w:t xml:space="preserve"> </w:t>
            </w:r>
          </w:p>
          <w:p w14:paraId="4FCF99EB" w14:textId="396F0195" w:rsidR="00C223FE" w:rsidRPr="00C223FE" w:rsidRDefault="00C223FE" w:rsidP="00FE2ADC">
            <w:pPr>
              <w:spacing w:line="240" w:lineRule="auto"/>
              <w:jc w:val="both"/>
              <w:rPr>
                <w:rFonts w:ascii="Arial" w:hAnsi="Arial" w:cs="Arial"/>
                <w:bCs/>
                <w:color w:val="000000"/>
                <w:sz w:val="20"/>
                <w:szCs w:val="20"/>
                <w:lang w:val="lt-LT"/>
              </w:rPr>
            </w:pPr>
            <w:r w:rsidRPr="00C223FE">
              <w:rPr>
                <w:rFonts w:ascii="Arial" w:hAnsi="Arial" w:cs="Arial"/>
                <w:b/>
                <w:bCs/>
                <w:sz w:val="20"/>
                <w:szCs w:val="20"/>
                <w:lang w:val="lt-LT"/>
              </w:rPr>
              <w:t>14.3.</w:t>
            </w:r>
            <w:r w:rsidRPr="00C223FE">
              <w:rPr>
                <w:rFonts w:ascii="Arial" w:hAnsi="Arial" w:cs="Arial"/>
                <w:bCs/>
                <w:sz w:val="20"/>
                <w:szCs w:val="20"/>
                <w:lang w:val="lt-LT"/>
              </w:rPr>
              <w:t xml:space="preserve"> Priedas Nr. 3 Sutarties vykdymo </w:t>
            </w:r>
            <w:r w:rsidR="00307C50">
              <w:rPr>
                <w:rFonts w:ascii="Arial" w:hAnsi="Arial" w:cs="Arial"/>
                <w:bCs/>
                <w:sz w:val="20"/>
                <w:szCs w:val="20"/>
                <w:lang w:val="lt-LT"/>
              </w:rPr>
              <w:t>užtikrinimas (BS 17 straipsnis)</w:t>
            </w:r>
            <w:r>
              <w:rPr>
                <w:rFonts w:ascii="Arial" w:hAnsi="Arial" w:cs="Arial"/>
                <w:bCs/>
                <w:sz w:val="20"/>
                <w:szCs w:val="20"/>
                <w:lang w:val="lt-LT"/>
              </w:rPr>
              <w:t>;</w:t>
            </w:r>
          </w:p>
          <w:p w14:paraId="0D8428D0" w14:textId="5F07BE75" w:rsidR="00E46AF1" w:rsidRPr="00C223FE" w:rsidRDefault="00C223FE" w:rsidP="00FE2ADC">
            <w:pPr>
              <w:spacing w:line="240" w:lineRule="auto"/>
              <w:jc w:val="both"/>
              <w:rPr>
                <w:rFonts w:ascii="Arial" w:hAnsi="Arial" w:cs="Arial"/>
                <w:i/>
                <w:snapToGrid/>
                <w:sz w:val="20"/>
                <w:szCs w:val="20"/>
                <w:highlight w:val="yellow"/>
                <w:lang w:val="lt-LT"/>
              </w:rPr>
            </w:pPr>
            <w:r w:rsidRPr="00C223FE">
              <w:rPr>
                <w:rFonts w:ascii="Arial" w:hAnsi="Arial" w:cs="Arial"/>
                <w:b/>
                <w:bCs/>
                <w:sz w:val="20"/>
                <w:szCs w:val="20"/>
                <w:lang w:val="lt-LT"/>
              </w:rPr>
              <w:t>14.4.</w:t>
            </w:r>
            <w:r w:rsidRPr="00C223FE">
              <w:rPr>
                <w:rFonts w:ascii="Arial" w:hAnsi="Arial" w:cs="Arial"/>
                <w:bCs/>
                <w:sz w:val="20"/>
                <w:szCs w:val="20"/>
                <w:lang w:val="lt-LT"/>
              </w:rPr>
              <w:t xml:space="preserve"> Priedas Nr. </w:t>
            </w:r>
            <w:r>
              <w:rPr>
                <w:rFonts w:ascii="Arial" w:hAnsi="Arial" w:cs="Arial"/>
                <w:bCs/>
                <w:sz w:val="20"/>
                <w:szCs w:val="20"/>
                <w:lang w:val="lt-LT"/>
              </w:rPr>
              <w:t>4</w:t>
            </w:r>
            <w:r w:rsidRPr="00C223FE">
              <w:rPr>
                <w:rFonts w:ascii="Arial" w:hAnsi="Arial" w:cs="Arial"/>
                <w:bCs/>
                <w:sz w:val="20"/>
                <w:szCs w:val="20"/>
                <w:lang w:val="lt-LT"/>
              </w:rPr>
              <w:t xml:space="preserve"> </w:t>
            </w:r>
            <w:r w:rsidRPr="002E70CE">
              <w:rPr>
                <w:rFonts w:ascii="Arial" w:hAnsi="Arial" w:cs="Arial"/>
                <w:sz w:val="20"/>
                <w:szCs w:val="20"/>
                <w:lang w:val="lt-LT"/>
              </w:rPr>
              <w:t>Garantinių įsipareigojimų užtikrinimo garantija</w:t>
            </w:r>
            <w:r w:rsidR="00C21A62" w:rsidRPr="00C223FE">
              <w:rPr>
                <w:rFonts w:ascii="Arial" w:hAnsi="Arial" w:cs="Arial"/>
                <w:bCs/>
                <w:sz w:val="20"/>
                <w:szCs w:val="20"/>
                <w:lang w:val="lt-LT"/>
              </w:rPr>
              <w:t>;</w:t>
            </w:r>
          </w:p>
          <w:p w14:paraId="519F2942" w14:textId="4266D40F" w:rsidR="00D53B03" w:rsidRPr="00C21A62" w:rsidRDefault="00E46AF1" w:rsidP="00FE2ADC">
            <w:pPr>
              <w:spacing w:line="240" w:lineRule="auto"/>
              <w:jc w:val="both"/>
              <w:rPr>
                <w:rFonts w:ascii="Arial" w:hAnsi="Arial" w:cs="Arial"/>
                <w:bCs/>
                <w:color w:val="000000"/>
                <w:sz w:val="20"/>
                <w:szCs w:val="20"/>
                <w:lang w:val="lt-LT"/>
              </w:rPr>
            </w:pPr>
            <w:r w:rsidRPr="00C223FE">
              <w:rPr>
                <w:rFonts w:ascii="Arial" w:hAnsi="Arial" w:cs="Arial"/>
                <w:b/>
                <w:bCs/>
                <w:sz w:val="20"/>
                <w:szCs w:val="20"/>
                <w:lang w:val="lt-LT"/>
              </w:rPr>
              <w:t>14.</w:t>
            </w:r>
            <w:r w:rsidR="00C223FE" w:rsidRPr="00C223FE">
              <w:rPr>
                <w:rFonts w:ascii="Arial" w:hAnsi="Arial" w:cs="Arial"/>
                <w:b/>
                <w:bCs/>
                <w:sz w:val="20"/>
                <w:szCs w:val="20"/>
                <w:lang w:val="lt-LT"/>
              </w:rPr>
              <w:t>5</w:t>
            </w:r>
            <w:r w:rsidRPr="00C223FE">
              <w:rPr>
                <w:rFonts w:ascii="Arial" w:hAnsi="Arial" w:cs="Arial"/>
                <w:b/>
                <w:bCs/>
                <w:sz w:val="20"/>
                <w:szCs w:val="20"/>
                <w:lang w:val="lt-LT"/>
              </w:rPr>
              <w:t>.</w:t>
            </w:r>
            <w:r w:rsidRPr="00C223FE">
              <w:rPr>
                <w:rFonts w:ascii="Arial" w:hAnsi="Arial" w:cs="Arial"/>
                <w:bCs/>
                <w:sz w:val="20"/>
                <w:szCs w:val="20"/>
                <w:lang w:val="lt-LT"/>
              </w:rPr>
              <w:t xml:space="preserve"> </w:t>
            </w:r>
            <w:r w:rsidR="0008355D" w:rsidRPr="00C223FE">
              <w:rPr>
                <w:rFonts w:ascii="Arial" w:hAnsi="Arial" w:cs="Arial"/>
                <w:bCs/>
                <w:sz w:val="20"/>
                <w:szCs w:val="20"/>
                <w:lang w:val="lt-LT"/>
              </w:rPr>
              <w:t xml:space="preserve">Priedas Nr. </w:t>
            </w:r>
            <w:r w:rsidR="00C223FE">
              <w:rPr>
                <w:rFonts w:ascii="Arial" w:hAnsi="Arial" w:cs="Arial"/>
                <w:bCs/>
                <w:sz w:val="20"/>
                <w:szCs w:val="20"/>
                <w:lang w:val="lt-LT"/>
              </w:rPr>
              <w:t>5</w:t>
            </w:r>
            <w:r w:rsidR="00C21A62" w:rsidRPr="002E70CE">
              <w:rPr>
                <w:rFonts w:ascii="Arial" w:hAnsi="Arial" w:cs="Arial"/>
                <w:snapToGrid/>
                <w:sz w:val="20"/>
                <w:szCs w:val="20"/>
                <w:lang w:val="lt-LT" w:eastAsia="en-US"/>
              </w:rPr>
              <w:t xml:space="preserve"> </w:t>
            </w:r>
            <w:r w:rsidRPr="00C223FE">
              <w:rPr>
                <w:rFonts w:ascii="Arial" w:hAnsi="Arial" w:cs="Arial"/>
                <w:bCs/>
                <w:snapToGrid/>
                <w:sz w:val="20"/>
                <w:szCs w:val="20"/>
                <w:lang w:val="lt-LT" w:eastAsia="en-US"/>
              </w:rPr>
              <w:t xml:space="preserve">Informacinis pranešimas dėl </w:t>
            </w:r>
            <w:r w:rsidR="00546BA6" w:rsidRPr="00C223FE">
              <w:rPr>
                <w:rFonts w:ascii="Arial" w:hAnsi="Arial" w:cs="Arial"/>
                <w:bCs/>
                <w:snapToGrid/>
                <w:sz w:val="20"/>
                <w:szCs w:val="20"/>
                <w:lang w:val="lt-LT" w:eastAsia="en-US"/>
              </w:rPr>
              <w:t>AB</w:t>
            </w:r>
            <w:r w:rsidRPr="00C223FE">
              <w:rPr>
                <w:rFonts w:ascii="Arial" w:hAnsi="Arial" w:cs="Arial"/>
                <w:bCs/>
                <w:snapToGrid/>
                <w:sz w:val="20"/>
                <w:szCs w:val="20"/>
                <w:lang w:val="lt-LT" w:eastAsia="en-US"/>
              </w:rPr>
              <w:t xml:space="preserve"> „ORLEN Lietuva</w:t>
            </w:r>
            <w:r w:rsidRPr="00170BA0">
              <w:rPr>
                <w:rFonts w:ascii="Arial" w:hAnsi="Arial" w:cs="Arial"/>
                <w:bCs/>
                <w:snapToGrid/>
                <w:sz w:val="20"/>
                <w:szCs w:val="20"/>
                <w:lang w:val="lt-LT" w:eastAsia="en-US"/>
              </w:rPr>
              <w:t>“ informacijos atskleidimo reikalavimų;</w:t>
            </w:r>
          </w:p>
          <w:p w14:paraId="61FE9B05" w14:textId="7DE21977" w:rsidR="00E46AF1" w:rsidRPr="00170BA0" w:rsidRDefault="009906D7" w:rsidP="00FE2ADC">
            <w:pPr>
              <w:spacing w:line="240" w:lineRule="auto"/>
              <w:jc w:val="both"/>
              <w:rPr>
                <w:rFonts w:ascii="Arial" w:hAnsi="Arial" w:cs="Arial"/>
                <w:snapToGrid/>
                <w:sz w:val="20"/>
                <w:szCs w:val="20"/>
                <w:lang w:val="lt-LT" w:eastAsia="en-US"/>
              </w:rPr>
            </w:pPr>
            <w:r w:rsidRPr="009906D7">
              <w:rPr>
                <w:rFonts w:ascii="Arial" w:hAnsi="Arial" w:cs="Arial"/>
                <w:b/>
                <w:bCs/>
                <w:sz w:val="20"/>
                <w:szCs w:val="20"/>
                <w:lang w:val="lt-LT"/>
              </w:rPr>
              <w:t>14.</w:t>
            </w:r>
            <w:r w:rsidR="00C223FE">
              <w:rPr>
                <w:rFonts w:ascii="Arial" w:hAnsi="Arial" w:cs="Arial"/>
                <w:b/>
                <w:bCs/>
                <w:sz w:val="20"/>
                <w:szCs w:val="20"/>
                <w:lang w:val="lt-LT"/>
              </w:rPr>
              <w:t>6</w:t>
            </w:r>
            <w:r w:rsidRPr="009906D7">
              <w:rPr>
                <w:rFonts w:ascii="Arial" w:hAnsi="Arial" w:cs="Arial"/>
                <w:b/>
                <w:bCs/>
                <w:sz w:val="20"/>
                <w:szCs w:val="20"/>
                <w:lang w:val="lt-LT"/>
              </w:rPr>
              <w:t>.</w:t>
            </w:r>
            <w:r>
              <w:rPr>
                <w:rFonts w:ascii="Arial" w:hAnsi="Arial" w:cs="Arial"/>
                <w:bCs/>
                <w:sz w:val="20"/>
                <w:szCs w:val="20"/>
                <w:lang w:val="lt-LT"/>
              </w:rPr>
              <w:t xml:space="preserve"> </w:t>
            </w:r>
            <w:r w:rsidR="00E46AF1" w:rsidRPr="00170BA0">
              <w:rPr>
                <w:rFonts w:ascii="Arial" w:hAnsi="Arial" w:cs="Arial"/>
                <w:color w:val="000000"/>
                <w:sz w:val="20"/>
                <w:szCs w:val="20"/>
                <w:lang w:val="lt-LT"/>
              </w:rPr>
              <w:t xml:space="preserve">Reikalavimai rangovams, atliekantiems </w:t>
            </w:r>
            <w:r w:rsidR="00546BA6">
              <w:rPr>
                <w:rFonts w:ascii="Arial" w:hAnsi="Arial" w:cs="Arial"/>
                <w:color w:val="000000"/>
                <w:sz w:val="20"/>
                <w:szCs w:val="20"/>
                <w:lang w:val="lt-LT"/>
              </w:rPr>
              <w:t>AB</w:t>
            </w:r>
            <w:r w:rsidR="00E46AF1" w:rsidRPr="00170BA0">
              <w:rPr>
                <w:rFonts w:ascii="Arial" w:hAnsi="Arial" w:cs="Arial"/>
                <w:color w:val="000000"/>
                <w:sz w:val="20"/>
                <w:szCs w:val="20"/>
                <w:lang w:val="lt-LT"/>
              </w:rPr>
              <w:t xml:space="preserve"> „ORLEN Lietuva“ technologinių įrengimų remonto, rekonstrukcijos, montavimo darbus (pateiktas </w:t>
            </w:r>
            <w:hyperlink r:id="rId9" w:history="1">
              <w:r w:rsidR="00E46AF1" w:rsidRPr="00170BA0">
                <w:rPr>
                  <w:rFonts w:ascii="Arial" w:hAnsi="Arial" w:cs="Arial"/>
                  <w:color w:val="0000FF"/>
                  <w:sz w:val="20"/>
                  <w:szCs w:val="20"/>
                  <w:u w:val="single"/>
                  <w:lang w:val="lt-LT"/>
                </w:rPr>
                <w:t>http://www.orlenlietuva.lt/LT/OurOffer/Forcontractors/Puslapiai/default.aspx</w:t>
              </w:r>
            </w:hyperlink>
            <w:r w:rsidR="00E46AF1" w:rsidRPr="00170BA0">
              <w:rPr>
                <w:rFonts w:ascii="Arial" w:hAnsi="Arial" w:cs="Arial"/>
                <w:color w:val="000000"/>
                <w:sz w:val="20"/>
                <w:szCs w:val="20"/>
                <w:lang w:val="lt-LT"/>
              </w:rPr>
              <w:t>).</w:t>
            </w:r>
          </w:p>
          <w:p w14:paraId="7F8E0B0B" w14:textId="77777777" w:rsidR="00E46AF1" w:rsidRPr="00FA3C28" w:rsidRDefault="00E46AF1" w:rsidP="00FE2ADC">
            <w:pPr>
              <w:spacing w:line="240" w:lineRule="auto"/>
              <w:jc w:val="both"/>
              <w:rPr>
                <w:rFonts w:ascii="Arial" w:hAnsi="Arial" w:cs="Arial"/>
                <w:snapToGrid/>
                <w:sz w:val="20"/>
                <w:szCs w:val="20"/>
                <w:lang w:val="lt-LT" w:eastAsia="en-US"/>
              </w:rPr>
            </w:pPr>
          </w:p>
        </w:tc>
      </w:tr>
      <w:tr w:rsidR="00A80765" w:rsidRPr="00FA3C28" w14:paraId="5573681D" w14:textId="77777777" w:rsidTr="00D7413F">
        <w:trPr>
          <w:trHeight w:val="20"/>
        </w:trPr>
        <w:tc>
          <w:tcPr>
            <w:tcW w:w="5220" w:type="dxa"/>
            <w:shd w:val="clear" w:color="auto" w:fill="F2F2F2"/>
          </w:tcPr>
          <w:p w14:paraId="569C1CAB" w14:textId="77777777" w:rsidR="00A80765" w:rsidRPr="00FA3C28" w:rsidRDefault="00AB45C3" w:rsidP="00FE2ADC">
            <w:pPr>
              <w:pStyle w:val="BodyText"/>
              <w:tabs>
                <w:tab w:val="left" w:pos="-360"/>
              </w:tabs>
              <w:spacing w:line="240" w:lineRule="auto"/>
              <w:jc w:val="both"/>
              <w:rPr>
                <w:rFonts w:cs="Arial"/>
                <w:b/>
                <w:sz w:val="20"/>
              </w:rPr>
            </w:pPr>
            <w:r w:rsidRPr="00FA3C28">
              <w:rPr>
                <w:rFonts w:cs="Arial"/>
                <w:b/>
                <w:snapToGrid/>
                <w:color w:val="auto"/>
                <w:sz w:val="20"/>
                <w:lang w:eastAsia="en-US"/>
              </w:rPr>
              <w:t>15</w:t>
            </w:r>
            <w:r w:rsidR="00A80765" w:rsidRPr="00FA3C28">
              <w:rPr>
                <w:rFonts w:cs="Arial"/>
                <w:b/>
                <w:snapToGrid/>
                <w:color w:val="auto"/>
                <w:sz w:val="20"/>
                <w:lang w:eastAsia="en-US"/>
              </w:rPr>
              <w:t>. Contact details:</w:t>
            </w:r>
          </w:p>
        </w:tc>
        <w:tc>
          <w:tcPr>
            <w:tcW w:w="5400" w:type="dxa"/>
            <w:shd w:val="clear" w:color="auto" w:fill="F2F2F2"/>
          </w:tcPr>
          <w:p w14:paraId="3E04B3D3" w14:textId="77777777" w:rsidR="00A80765" w:rsidRPr="00FA3C28" w:rsidRDefault="00AB45C3" w:rsidP="00FE2ADC">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00E46CB2" w:rsidRPr="00FA3C28">
              <w:rPr>
                <w:rFonts w:ascii="Arial" w:hAnsi="Arial" w:cs="Arial"/>
                <w:b/>
                <w:sz w:val="20"/>
                <w:szCs w:val="20"/>
                <w:lang w:val="lt-LT"/>
              </w:rPr>
              <w:t>. Kontaktai:</w:t>
            </w:r>
          </w:p>
        </w:tc>
      </w:tr>
      <w:tr w:rsidR="003B12A5" w:rsidRPr="00120341" w14:paraId="2B235980" w14:textId="77777777" w:rsidTr="00D7413F">
        <w:trPr>
          <w:trHeight w:val="20"/>
        </w:trPr>
        <w:tc>
          <w:tcPr>
            <w:tcW w:w="5220" w:type="dxa"/>
            <w:tcBorders>
              <w:bottom w:val="single" w:sz="4" w:space="0" w:color="auto"/>
            </w:tcBorders>
            <w:shd w:val="clear" w:color="auto" w:fill="auto"/>
          </w:tcPr>
          <w:p w14:paraId="476DFECB" w14:textId="77777777" w:rsidR="00C7783F" w:rsidRPr="00A10280" w:rsidRDefault="003B12A5" w:rsidP="00FE2ADC">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61D49EEA" w14:textId="77777777" w:rsidR="00543896" w:rsidRPr="00A10280" w:rsidRDefault="00543896" w:rsidP="00FE2ADC">
            <w:pPr>
              <w:tabs>
                <w:tab w:val="left" w:pos="72"/>
              </w:tabs>
              <w:spacing w:line="240" w:lineRule="auto"/>
              <w:jc w:val="both"/>
              <w:rPr>
                <w:rFonts w:ascii="Arial" w:hAnsi="Arial" w:cs="Arial"/>
                <w:sz w:val="20"/>
                <w:szCs w:val="20"/>
              </w:rPr>
            </w:pPr>
          </w:p>
          <w:p w14:paraId="34E169CD" w14:textId="77777777" w:rsidR="003B12A5" w:rsidRPr="00A10280" w:rsidRDefault="003B12A5" w:rsidP="00FE2ADC">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6A49B70" w14:textId="416FD878" w:rsidR="003B12A5" w:rsidRPr="00A10280" w:rsidRDefault="003B12A5" w:rsidP="003D3599">
            <w:pPr>
              <w:numPr>
                <w:ilvl w:val="1"/>
                <w:numId w:val="1"/>
              </w:numPr>
              <w:tabs>
                <w:tab w:val="clear" w:pos="1440"/>
                <w:tab w:val="left" w:pos="72"/>
              </w:tabs>
              <w:spacing w:line="240" w:lineRule="auto"/>
              <w:ind w:left="731" w:hanging="426"/>
              <w:rPr>
                <w:rFonts w:ascii="Arial" w:hAnsi="Arial" w:cs="Arial"/>
                <w:iCs/>
                <w:sz w:val="20"/>
                <w:szCs w:val="20"/>
              </w:rPr>
            </w:pPr>
            <w:r w:rsidRPr="00A10280">
              <w:rPr>
                <w:rFonts w:ascii="Arial" w:hAnsi="Arial" w:cs="Arial"/>
                <w:sz w:val="20"/>
                <w:szCs w:val="20"/>
              </w:rPr>
              <w:t xml:space="preserve">Contact person – </w:t>
            </w:r>
          </w:p>
          <w:p w14:paraId="33EBF9D8" w14:textId="7AD05419" w:rsidR="00024C57" w:rsidRPr="00A10280" w:rsidRDefault="007A7EA1" w:rsidP="003D3599">
            <w:pPr>
              <w:numPr>
                <w:ilvl w:val="1"/>
                <w:numId w:val="1"/>
              </w:numPr>
              <w:tabs>
                <w:tab w:val="clear" w:pos="1440"/>
                <w:tab w:val="left" w:pos="72"/>
              </w:tabs>
              <w:spacing w:line="240" w:lineRule="auto"/>
              <w:ind w:left="731" w:hanging="426"/>
              <w:rPr>
                <w:rFonts w:ascii="Arial" w:hAnsi="Arial" w:cs="Arial"/>
                <w:iCs/>
                <w:sz w:val="20"/>
                <w:szCs w:val="20"/>
              </w:rPr>
            </w:pPr>
            <w:r w:rsidRPr="00A10280">
              <w:rPr>
                <w:rFonts w:ascii="Arial" w:hAnsi="Arial" w:cs="Arial"/>
                <w:sz w:val="20"/>
                <w:szCs w:val="20"/>
              </w:rPr>
              <w:t>Phone:</w:t>
            </w:r>
            <w:r w:rsidR="003B12A5" w:rsidRPr="00A10280">
              <w:rPr>
                <w:rFonts w:ascii="Arial" w:hAnsi="Arial" w:cs="Arial"/>
                <w:sz w:val="20"/>
                <w:szCs w:val="20"/>
              </w:rPr>
              <w:t xml:space="preserve"> </w:t>
            </w:r>
          </w:p>
          <w:p w14:paraId="7EDCAB5B" w14:textId="2537417D" w:rsidR="003B12A5" w:rsidRPr="00A10280" w:rsidRDefault="003B12A5" w:rsidP="003D3599">
            <w:pPr>
              <w:numPr>
                <w:ilvl w:val="1"/>
                <w:numId w:val="1"/>
              </w:numPr>
              <w:tabs>
                <w:tab w:val="clear" w:pos="1440"/>
                <w:tab w:val="left" w:pos="72"/>
              </w:tabs>
              <w:spacing w:line="240" w:lineRule="auto"/>
              <w:ind w:left="731" w:hanging="426"/>
              <w:rPr>
                <w:rFonts w:ascii="Arial" w:hAnsi="Arial" w:cs="Arial"/>
                <w:iCs/>
                <w:sz w:val="20"/>
                <w:szCs w:val="20"/>
              </w:rPr>
            </w:pPr>
            <w:r w:rsidRPr="00A10280">
              <w:rPr>
                <w:rFonts w:ascii="Arial" w:hAnsi="Arial" w:cs="Arial"/>
                <w:sz w:val="20"/>
                <w:szCs w:val="20"/>
              </w:rPr>
              <w:t xml:space="preserve">E-mail address </w:t>
            </w:r>
            <w:r w:rsidR="00024C57" w:rsidRPr="00A10280">
              <w:rPr>
                <w:rFonts w:ascii="Arial" w:hAnsi="Arial" w:cs="Arial"/>
                <w:sz w:val="20"/>
                <w:szCs w:val="20"/>
              </w:rPr>
              <w:t>–</w:t>
            </w:r>
          </w:p>
          <w:p w14:paraId="72A6C4BB" w14:textId="77777777" w:rsidR="00A53C99" w:rsidRPr="00A10280" w:rsidRDefault="00A53C99" w:rsidP="00FE2ADC">
            <w:pPr>
              <w:tabs>
                <w:tab w:val="left" w:pos="72"/>
              </w:tabs>
              <w:spacing w:line="240" w:lineRule="auto"/>
              <w:rPr>
                <w:rFonts w:ascii="Arial" w:hAnsi="Arial" w:cs="Arial"/>
                <w:iCs/>
                <w:sz w:val="20"/>
                <w:szCs w:val="20"/>
              </w:rPr>
            </w:pPr>
          </w:p>
          <w:p w14:paraId="02D631BF" w14:textId="77777777" w:rsidR="003B12A5" w:rsidRPr="00A10280" w:rsidRDefault="003B12A5" w:rsidP="00FE2ADC">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033731F" w14:textId="3C5AB51F" w:rsidR="00363AB1" w:rsidRPr="00363AB1" w:rsidRDefault="00363AB1" w:rsidP="003D3599">
            <w:pPr>
              <w:numPr>
                <w:ilvl w:val="1"/>
                <w:numId w:val="2"/>
              </w:numPr>
              <w:tabs>
                <w:tab w:val="clear" w:pos="1440"/>
                <w:tab w:val="left" w:pos="72"/>
                <w:tab w:val="num" w:pos="733"/>
              </w:tabs>
              <w:spacing w:line="240" w:lineRule="auto"/>
              <w:ind w:hanging="1132"/>
              <w:rPr>
                <w:rFonts w:ascii="Arial" w:hAnsi="Arial" w:cs="Arial"/>
                <w:sz w:val="20"/>
                <w:szCs w:val="20"/>
              </w:rPr>
            </w:pPr>
            <w:r w:rsidRPr="00363AB1">
              <w:rPr>
                <w:rFonts w:ascii="Arial" w:hAnsi="Arial" w:cs="Arial"/>
                <w:sz w:val="20"/>
                <w:szCs w:val="20"/>
              </w:rPr>
              <w:t xml:space="preserve">Contact person – </w:t>
            </w:r>
          </w:p>
          <w:p w14:paraId="30D45563" w14:textId="7EE3359B" w:rsidR="00363AB1" w:rsidRPr="00363AB1" w:rsidRDefault="00363AB1" w:rsidP="003D3599">
            <w:pPr>
              <w:numPr>
                <w:ilvl w:val="1"/>
                <w:numId w:val="2"/>
              </w:numPr>
              <w:tabs>
                <w:tab w:val="clear" w:pos="1440"/>
                <w:tab w:val="left" w:pos="72"/>
                <w:tab w:val="num" w:pos="733"/>
              </w:tabs>
              <w:spacing w:line="240" w:lineRule="auto"/>
              <w:ind w:hanging="1132"/>
              <w:rPr>
                <w:rFonts w:ascii="Arial" w:hAnsi="Arial" w:cs="Arial"/>
                <w:sz w:val="20"/>
                <w:szCs w:val="20"/>
                <w:u w:val="single"/>
              </w:rPr>
            </w:pPr>
            <w:r w:rsidRPr="00363AB1">
              <w:rPr>
                <w:rFonts w:ascii="Arial" w:hAnsi="Arial" w:cs="Arial"/>
                <w:sz w:val="20"/>
                <w:szCs w:val="20"/>
              </w:rPr>
              <w:t>Phone:</w:t>
            </w:r>
          </w:p>
          <w:p w14:paraId="3DC67394" w14:textId="6D8C8938" w:rsidR="00724992" w:rsidRPr="00363AB1" w:rsidRDefault="00363AB1" w:rsidP="003D3599">
            <w:pPr>
              <w:numPr>
                <w:ilvl w:val="1"/>
                <w:numId w:val="2"/>
              </w:numPr>
              <w:tabs>
                <w:tab w:val="clear" w:pos="1440"/>
                <w:tab w:val="left" w:pos="72"/>
                <w:tab w:val="num" w:pos="733"/>
              </w:tabs>
              <w:spacing w:line="240" w:lineRule="auto"/>
              <w:ind w:hanging="1132"/>
              <w:rPr>
                <w:rFonts w:ascii="Arial" w:hAnsi="Arial" w:cs="Arial"/>
                <w:sz w:val="20"/>
                <w:szCs w:val="20"/>
                <w:u w:val="single"/>
              </w:rPr>
            </w:pPr>
            <w:r w:rsidRPr="00363AB1">
              <w:rPr>
                <w:rFonts w:ascii="Arial" w:hAnsi="Arial" w:cs="Arial"/>
                <w:sz w:val="20"/>
                <w:szCs w:val="20"/>
              </w:rPr>
              <w:t>E-mail address</w:t>
            </w:r>
            <w:r>
              <w:rPr>
                <w:rFonts w:ascii="Arial" w:hAnsi="Arial" w:cs="Arial"/>
                <w:sz w:val="20"/>
                <w:szCs w:val="20"/>
              </w:rPr>
              <w:t xml:space="preserve"> </w:t>
            </w:r>
            <w:r w:rsidRPr="00363AB1">
              <w:rPr>
                <w:rFonts w:ascii="Arial" w:hAnsi="Arial" w:cs="Arial"/>
                <w:sz w:val="20"/>
                <w:szCs w:val="20"/>
                <w:lang w:val="lt-LT"/>
              </w:rPr>
              <w:t>–</w:t>
            </w:r>
          </w:p>
        </w:tc>
        <w:tc>
          <w:tcPr>
            <w:tcW w:w="5400" w:type="dxa"/>
            <w:tcBorders>
              <w:bottom w:val="single" w:sz="4" w:space="0" w:color="auto"/>
            </w:tcBorders>
            <w:shd w:val="clear" w:color="auto" w:fill="auto"/>
          </w:tcPr>
          <w:p w14:paraId="014CD5BA" w14:textId="77777777" w:rsidR="00B10636" w:rsidRPr="00A10280" w:rsidRDefault="003B12A5" w:rsidP="00FE2ADC">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7BAFF5B1" w14:textId="77777777" w:rsidR="00C7783F" w:rsidRPr="00A10280" w:rsidRDefault="00C7783F" w:rsidP="00FE2ADC">
            <w:pPr>
              <w:tabs>
                <w:tab w:val="left" w:pos="72"/>
              </w:tabs>
              <w:spacing w:line="240" w:lineRule="auto"/>
              <w:jc w:val="both"/>
              <w:rPr>
                <w:rFonts w:ascii="Arial" w:hAnsi="Arial" w:cs="Arial"/>
                <w:iCs/>
                <w:snapToGrid/>
                <w:sz w:val="20"/>
                <w:szCs w:val="20"/>
                <w:lang w:val="lt-LT" w:eastAsia="en-US"/>
              </w:rPr>
            </w:pPr>
          </w:p>
          <w:p w14:paraId="28717F30" w14:textId="77777777" w:rsidR="00543896" w:rsidRPr="00A10280" w:rsidRDefault="003B12A5" w:rsidP="00FE2ADC">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25292B6E" w14:textId="638005EA" w:rsidR="00543896" w:rsidRPr="00A10280" w:rsidRDefault="003E7F23" w:rsidP="003D3599">
            <w:pPr>
              <w:numPr>
                <w:ilvl w:val="0"/>
                <w:numId w:val="3"/>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3773F061" w14:textId="1A69AF8A" w:rsidR="00543896" w:rsidRPr="00A10280" w:rsidRDefault="007A7EA1" w:rsidP="003D3599">
            <w:pPr>
              <w:numPr>
                <w:ilvl w:val="0"/>
                <w:numId w:val="3"/>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Telefonas:</w:t>
            </w:r>
            <w:r w:rsidR="003E7F23" w:rsidRPr="00A10280">
              <w:rPr>
                <w:rFonts w:ascii="Arial" w:hAnsi="Arial" w:cs="Arial"/>
                <w:sz w:val="20"/>
                <w:szCs w:val="20"/>
                <w:lang w:val="lt-LT"/>
              </w:rPr>
              <w:t xml:space="preserve"> </w:t>
            </w:r>
          </w:p>
          <w:p w14:paraId="75D995C6" w14:textId="43792ABF" w:rsidR="003E7F23" w:rsidRPr="0096019B" w:rsidRDefault="003E7F23" w:rsidP="003D3599">
            <w:pPr>
              <w:numPr>
                <w:ilvl w:val="0"/>
                <w:numId w:val="3"/>
              </w:numPr>
              <w:tabs>
                <w:tab w:val="left" w:pos="72"/>
              </w:tabs>
              <w:spacing w:line="240" w:lineRule="auto"/>
              <w:rPr>
                <w:rFonts w:ascii="Arial" w:hAnsi="Arial" w:cs="Arial"/>
                <w:iCs/>
                <w:sz w:val="20"/>
                <w:szCs w:val="20"/>
                <w:u w:val="single"/>
                <w:lang w:val="pl-PL"/>
              </w:rPr>
            </w:pPr>
            <w:r w:rsidRPr="00A10280">
              <w:rPr>
                <w:rFonts w:ascii="Arial" w:hAnsi="Arial" w:cs="Arial"/>
                <w:sz w:val="20"/>
                <w:szCs w:val="20"/>
                <w:lang w:val="lt-LT"/>
              </w:rPr>
              <w:t>Elektroninio pašto adresas –</w:t>
            </w:r>
          </w:p>
          <w:p w14:paraId="3753B348" w14:textId="77777777" w:rsidR="00A53C99" w:rsidRPr="00A10280" w:rsidRDefault="00A53C99" w:rsidP="00FE2ADC">
            <w:pPr>
              <w:tabs>
                <w:tab w:val="left" w:pos="72"/>
              </w:tabs>
              <w:spacing w:line="240" w:lineRule="auto"/>
              <w:rPr>
                <w:rFonts w:ascii="Arial" w:hAnsi="Arial" w:cs="Arial"/>
                <w:iCs/>
                <w:sz w:val="20"/>
                <w:szCs w:val="20"/>
                <w:lang w:val="lt-LT"/>
              </w:rPr>
            </w:pPr>
          </w:p>
          <w:p w14:paraId="2111AFCB" w14:textId="77777777" w:rsidR="00543896" w:rsidRPr="00A10280" w:rsidRDefault="00172882" w:rsidP="00FE2ADC">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1806BD34" w14:textId="6603D6F7" w:rsidR="00363AB1" w:rsidRPr="00EA0318" w:rsidRDefault="00363AB1" w:rsidP="003D3599">
            <w:pPr>
              <w:numPr>
                <w:ilvl w:val="0"/>
                <w:numId w:val="3"/>
              </w:numPr>
              <w:tabs>
                <w:tab w:val="left" w:pos="72"/>
              </w:tabs>
              <w:spacing w:line="240" w:lineRule="auto"/>
              <w:rPr>
                <w:rFonts w:ascii="Arial" w:hAnsi="Arial" w:cs="Arial"/>
                <w:iCs/>
                <w:snapToGrid/>
                <w:sz w:val="20"/>
                <w:szCs w:val="20"/>
                <w:u w:val="single"/>
                <w:lang w:val="lt-LT" w:eastAsia="en-US"/>
              </w:rPr>
            </w:pPr>
            <w:r w:rsidRPr="00EA0318">
              <w:rPr>
                <w:rFonts w:ascii="Arial" w:hAnsi="Arial" w:cs="Arial"/>
                <w:snapToGrid/>
                <w:sz w:val="20"/>
                <w:szCs w:val="20"/>
                <w:lang w:val="lt-LT" w:eastAsia="en-US"/>
              </w:rPr>
              <w:t xml:space="preserve">Kontaktinis asmuo – </w:t>
            </w:r>
          </w:p>
          <w:p w14:paraId="55953EF8" w14:textId="1FBE63B5" w:rsidR="00363AB1" w:rsidRPr="00EA0318" w:rsidRDefault="00363AB1" w:rsidP="003D3599">
            <w:pPr>
              <w:numPr>
                <w:ilvl w:val="0"/>
                <w:numId w:val="3"/>
              </w:numPr>
              <w:tabs>
                <w:tab w:val="left" w:pos="72"/>
              </w:tabs>
              <w:spacing w:line="240" w:lineRule="auto"/>
              <w:rPr>
                <w:rFonts w:ascii="Arial" w:hAnsi="Arial" w:cs="Arial"/>
                <w:iCs/>
                <w:snapToGrid/>
                <w:sz w:val="20"/>
                <w:szCs w:val="20"/>
                <w:u w:val="single"/>
                <w:lang w:val="lt-LT" w:eastAsia="en-US"/>
              </w:rPr>
            </w:pPr>
            <w:r w:rsidRPr="00EA0318">
              <w:rPr>
                <w:rFonts w:ascii="Arial" w:hAnsi="Arial" w:cs="Arial"/>
                <w:snapToGrid/>
                <w:sz w:val="20"/>
                <w:szCs w:val="20"/>
                <w:lang w:val="lt-LT" w:eastAsia="en-US"/>
              </w:rPr>
              <w:t xml:space="preserve">Telefonas: </w:t>
            </w:r>
          </w:p>
          <w:p w14:paraId="793A9548" w14:textId="66DF4DF3" w:rsidR="00BF2669" w:rsidRPr="00826549" w:rsidRDefault="00363AB1" w:rsidP="003D3599">
            <w:pPr>
              <w:numPr>
                <w:ilvl w:val="0"/>
                <w:numId w:val="3"/>
              </w:numPr>
              <w:tabs>
                <w:tab w:val="left" w:pos="72"/>
              </w:tabs>
              <w:spacing w:line="240" w:lineRule="auto"/>
              <w:rPr>
                <w:rFonts w:ascii="Arial" w:hAnsi="Arial" w:cs="Arial"/>
                <w:iCs/>
                <w:snapToGrid/>
                <w:sz w:val="20"/>
                <w:szCs w:val="20"/>
                <w:u w:val="single"/>
                <w:lang w:val="lt-LT" w:eastAsia="en-US"/>
              </w:rPr>
            </w:pPr>
            <w:r w:rsidRPr="00EA0318">
              <w:rPr>
                <w:rFonts w:ascii="Arial" w:hAnsi="Arial" w:cs="Arial"/>
                <w:snapToGrid/>
                <w:sz w:val="20"/>
                <w:szCs w:val="20"/>
                <w:lang w:val="lt-LT" w:eastAsia="en-US"/>
              </w:rPr>
              <w:t>Elektroninio pašto adresas –</w:t>
            </w:r>
            <w:r w:rsidR="001C12D2">
              <w:rPr>
                <w:rFonts w:ascii="Arial" w:hAnsi="Arial" w:cs="Arial"/>
                <w:snapToGrid/>
                <w:sz w:val="20"/>
                <w:szCs w:val="20"/>
                <w:lang w:val="lt-LT" w:eastAsia="en-US"/>
              </w:rPr>
              <w:t xml:space="preserve"> </w:t>
            </w:r>
          </w:p>
          <w:p w14:paraId="005DD790" w14:textId="599D8A15" w:rsidR="00826549" w:rsidRPr="00BE2AAE" w:rsidRDefault="00826549" w:rsidP="00826549">
            <w:pPr>
              <w:tabs>
                <w:tab w:val="left" w:pos="72"/>
              </w:tabs>
              <w:spacing w:line="240" w:lineRule="auto"/>
              <w:ind w:left="720"/>
              <w:rPr>
                <w:rFonts w:ascii="Arial" w:hAnsi="Arial" w:cs="Arial"/>
                <w:iCs/>
                <w:snapToGrid/>
                <w:sz w:val="20"/>
                <w:szCs w:val="20"/>
                <w:u w:val="single"/>
                <w:lang w:val="lt-LT" w:eastAsia="en-US"/>
              </w:rPr>
            </w:pPr>
          </w:p>
        </w:tc>
      </w:tr>
      <w:tr w:rsidR="00A80765" w:rsidRPr="00FA3C28" w14:paraId="20BB0793" w14:textId="77777777" w:rsidTr="00D7413F">
        <w:trPr>
          <w:trHeight w:val="20"/>
        </w:trPr>
        <w:tc>
          <w:tcPr>
            <w:tcW w:w="5220" w:type="dxa"/>
            <w:shd w:val="clear" w:color="auto" w:fill="F2F2F2"/>
          </w:tcPr>
          <w:p w14:paraId="062D4119" w14:textId="77777777" w:rsidR="00A80765" w:rsidRPr="00FA3C28" w:rsidRDefault="00AB45C3" w:rsidP="00FE2ADC">
            <w:pPr>
              <w:tabs>
                <w:tab w:val="left" w:pos="72"/>
              </w:tabs>
              <w:spacing w:line="240" w:lineRule="auto"/>
              <w:rPr>
                <w:rFonts w:ascii="Arial" w:hAnsi="Arial" w:cs="Arial"/>
                <w:b/>
                <w:sz w:val="20"/>
                <w:szCs w:val="20"/>
              </w:rPr>
            </w:pPr>
            <w:r w:rsidRPr="00FA3C28">
              <w:rPr>
                <w:rFonts w:ascii="Arial" w:hAnsi="Arial" w:cs="Arial"/>
                <w:b/>
                <w:sz w:val="20"/>
                <w:szCs w:val="20"/>
              </w:rPr>
              <w:t>16</w:t>
            </w:r>
            <w:r w:rsidR="00A80765" w:rsidRPr="00FA3C28">
              <w:rPr>
                <w:rFonts w:ascii="Arial" w:hAnsi="Arial" w:cs="Arial"/>
                <w:b/>
                <w:sz w:val="20"/>
                <w:szCs w:val="20"/>
              </w:rPr>
              <w:t>. Other:</w:t>
            </w:r>
          </w:p>
        </w:tc>
        <w:tc>
          <w:tcPr>
            <w:tcW w:w="5400" w:type="dxa"/>
            <w:shd w:val="clear" w:color="auto" w:fill="F2F2F2"/>
          </w:tcPr>
          <w:p w14:paraId="1127036C" w14:textId="77777777" w:rsidR="00A80765" w:rsidRPr="00FA3C28" w:rsidRDefault="00AB45C3" w:rsidP="00FE2ADC">
            <w:pPr>
              <w:spacing w:line="240" w:lineRule="auto"/>
              <w:jc w:val="both"/>
              <w:rPr>
                <w:rFonts w:ascii="Arial" w:hAnsi="Arial" w:cs="Arial"/>
                <w:b/>
                <w:bCs/>
                <w:sz w:val="20"/>
                <w:szCs w:val="20"/>
                <w:lang w:val="lt-LT"/>
              </w:rPr>
            </w:pPr>
            <w:r w:rsidRPr="00FA3C28">
              <w:rPr>
                <w:rFonts w:ascii="Arial" w:hAnsi="Arial" w:cs="Arial"/>
                <w:b/>
                <w:bCs/>
                <w:sz w:val="20"/>
                <w:szCs w:val="20"/>
                <w:lang w:val="lt-LT"/>
              </w:rPr>
              <w:t>16</w:t>
            </w:r>
            <w:r w:rsidR="00E46CB2" w:rsidRPr="00FA3C28">
              <w:rPr>
                <w:rFonts w:ascii="Arial" w:hAnsi="Arial" w:cs="Arial"/>
                <w:b/>
                <w:bCs/>
                <w:sz w:val="20"/>
                <w:szCs w:val="20"/>
                <w:lang w:val="lt-LT"/>
              </w:rPr>
              <w:t>. Kita:</w:t>
            </w:r>
          </w:p>
        </w:tc>
      </w:tr>
      <w:tr w:rsidR="00985B32" w:rsidRPr="00C223FE" w14:paraId="13916C66" w14:textId="77777777" w:rsidTr="005C04B1">
        <w:trPr>
          <w:trHeight w:val="1550"/>
        </w:trPr>
        <w:tc>
          <w:tcPr>
            <w:tcW w:w="5220" w:type="dxa"/>
            <w:shd w:val="clear" w:color="auto" w:fill="auto"/>
          </w:tcPr>
          <w:p w14:paraId="668DDF09" w14:textId="4C165D77" w:rsidR="00691BFC" w:rsidRDefault="00691BFC" w:rsidP="00FE2ADC">
            <w:pPr>
              <w:spacing w:line="240" w:lineRule="auto"/>
              <w:jc w:val="both"/>
            </w:pPr>
            <w:r w:rsidRPr="004B13F1">
              <w:rPr>
                <w:rFonts w:ascii="Arial" w:hAnsi="Arial" w:cs="Arial"/>
                <w:b/>
                <w:sz w:val="20"/>
                <w:szCs w:val="20"/>
                <w:lang w:val="en-US"/>
              </w:rPr>
              <w:t>16.1.</w:t>
            </w:r>
            <w:r w:rsidRPr="003F2290">
              <w:rPr>
                <w:rFonts w:ascii="Arial" w:hAnsi="Arial" w:cs="Arial"/>
                <w:sz w:val="20"/>
                <w:szCs w:val="20"/>
                <w:lang w:val="en-US"/>
              </w:rPr>
              <w:t xml:space="preserve"> Contractor must send information about his authorized material coordinator and a copy of authorization document (GTC Paragraph 5.13) to the work supervisor by email </w:t>
            </w:r>
            <w:r>
              <w:t>X</w:t>
            </w:r>
          </w:p>
          <w:p w14:paraId="481241AB" w14:textId="651FA16D" w:rsidR="00583B77" w:rsidRPr="00A07079" w:rsidRDefault="00985B32" w:rsidP="00FE2ADC">
            <w:pPr>
              <w:spacing w:line="240" w:lineRule="auto"/>
              <w:jc w:val="both"/>
              <w:rPr>
                <w:rFonts w:ascii="Arial" w:hAnsi="Arial" w:cs="Arial"/>
                <w:sz w:val="20"/>
                <w:szCs w:val="20"/>
              </w:rPr>
            </w:pPr>
            <w:r w:rsidRPr="004B13F1">
              <w:rPr>
                <w:rFonts w:ascii="Arial" w:hAnsi="Arial" w:cs="Arial"/>
                <w:b/>
                <w:sz w:val="20"/>
                <w:szCs w:val="20"/>
                <w:lang w:val="en-US"/>
              </w:rPr>
              <w:t>16.</w:t>
            </w:r>
            <w:r w:rsidR="00691BFC">
              <w:rPr>
                <w:rFonts w:ascii="Arial" w:hAnsi="Arial" w:cs="Arial"/>
                <w:b/>
                <w:sz w:val="20"/>
                <w:szCs w:val="20"/>
                <w:lang w:val="en-US"/>
              </w:rPr>
              <w:t>2</w:t>
            </w:r>
            <w:r w:rsidRPr="004B13F1">
              <w:rPr>
                <w:rFonts w:ascii="Arial" w:hAnsi="Arial" w:cs="Arial"/>
                <w:b/>
                <w:sz w:val="20"/>
                <w:szCs w:val="20"/>
                <w:lang w:val="en-US"/>
              </w:rPr>
              <w:t>.</w:t>
            </w:r>
            <w:r w:rsidR="00A07079">
              <w:rPr>
                <w:rFonts w:ascii="Arial" w:hAnsi="Arial" w:cs="Arial"/>
                <w:sz w:val="20"/>
                <w:szCs w:val="20"/>
                <w:lang w:val="en-US"/>
              </w:rPr>
              <w:t xml:space="preserve"> </w:t>
            </w:r>
            <w:r w:rsidR="00583B77" w:rsidRPr="006B2444">
              <w:rPr>
                <w:rFonts w:ascii="Arial" w:hAnsi="Arial" w:cs="Arial"/>
                <w:sz w:val="20"/>
                <w:szCs w:val="20"/>
                <w:lang w:val="en-US"/>
              </w:rPr>
              <w:t>Electrical equipment of the Contractor or his subcontractor will be connected to the Owner’s power grid only against presentation of the Contractor's request of established form (</w:t>
            </w:r>
            <w:r w:rsidR="00583B77" w:rsidRPr="006B2444">
              <w:rPr>
                <w:rFonts w:ascii="Arial" w:hAnsi="Arial" w:cs="Arial"/>
                <w:snapToGrid/>
                <w:sz w:val="20"/>
                <w:szCs w:val="20"/>
                <w:lang w:val="en-US" w:eastAsia="en-US"/>
              </w:rPr>
              <w:t>see attachment ‘BE-16’, which is available on the Owner’s website at:</w:t>
            </w:r>
          </w:p>
          <w:p w14:paraId="7F6E098B" w14:textId="77777777" w:rsidR="00583B77" w:rsidRPr="006B2444" w:rsidRDefault="00583B77" w:rsidP="00FE2ADC">
            <w:pPr>
              <w:spacing w:line="240" w:lineRule="auto"/>
              <w:jc w:val="both"/>
              <w:rPr>
                <w:rFonts w:ascii="Arial" w:hAnsi="Arial" w:cs="Arial"/>
                <w:snapToGrid/>
                <w:sz w:val="20"/>
                <w:szCs w:val="20"/>
                <w:lang w:val="en-US" w:eastAsia="en-US"/>
              </w:rPr>
            </w:pPr>
            <w:hyperlink r:id="rId10" w:history="1">
              <w:r w:rsidRPr="006B2444">
                <w:rPr>
                  <w:rStyle w:val="Hyperlink"/>
                  <w:rFonts w:ascii="Arial" w:hAnsi="Arial" w:cs="Arial"/>
                  <w:snapToGrid/>
                  <w:sz w:val="20"/>
                  <w:szCs w:val="20"/>
                  <w:lang w:val="en-US" w:eastAsia="en-US"/>
                </w:rPr>
                <w:t>https://www.orlenlietuva.lt/EN/ForBusiness/DocumentsForContractors/Pages/Occupational-Safety-and-Health-Documents.aspx</w:t>
              </w:r>
            </w:hyperlink>
            <w:r w:rsidRPr="006B2444">
              <w:rPr>
                <w:rFonts w:ascii="Arial" w:hAnsi="Arial" w:cs="Arial"/>
                <w:snapToGrid/>
                <w:sz w:val="20"/>
                <w:szCs w:val="20"/>
                <w:lang w:val="en-US" w:eastAsia="en-US"/>
              </w:rPr>
              <w:t xml:space="preserve">). </w:t>
            </w:r>
          </w:p>
          <w:p w14:paraId="3B712430" w14:textId="2B2FD629" w:rsidR="00583B77" w:rsidRPr="006B2444" w:rsidRDefault="00583B77" w:rsidP="00FE2ADC">
            <w:pPr>
              <w:spacing w:line="240" w:lineRule="auto"/>
              <w:jc w:val="both"/>
              <w:rPr>
                <w:rFonts w:ascii="Arial" w:hAnsi="Arial" w:cs="Arial"/>
                <w:snapToGrid/>
                <w:sz w:val="20"/>
                <w:szCs w:val="20"/>
                <w:lang w:val="en-US" w:eastAsia="en-US"/>
              </w:rPr>
            </w:pPr>
            <w:r w:rsidRPr="006B2444">
              <w:rPr>
                <w:rFonts w:ascii="Arial" w:hAnsi="Arial" w:cs="Arial"/>
                <w:b/>
                <w:sz w:val="20"/>
                <w:szCs w:val="20"/>
                <w:lang w:val="en-US" w:eastAsia="en-US"/>
              </w:rPr>
              <w:t>16.</w:t>
            </w:r>
            <w:r w:rsidR="00691BFC">
              <w:rPr>
                <w:rFonts w:ascii="Arial" w:hAnsi="Arial" w:cs="Arial"/>
                <w:b/>
                <w:sz w:val="20"/>
                <w:szCs w:val="20"/>
                <w:lang w:val="en-US" w:eastAsia="en-US"/>
              </w:rPr>
              <w:t>3</w:t>
            </w:r>
            <w:r w:rsidRPr="006B2444">
              <w:rPr>
                <w:rFonts w:ascii="Arial" w:hAnsi="Arial" w:cs="Arial"/>
                <w:b/>
                <w:sz w:val="20"/>
                <w:szCs w:val="20"/>
                <w:lang w:val="en-US" w:eastAsia="en-US"/>
              </w:rPr>
              <w:t>.</w:t>
            </w:r>
            <w:r w:rsidRPr="006B2444">
              <w:rPr>
                <w:rFonts w:ascii="Arial" w:hAnsi="Arial" w:cs="Arial"/>
                <w:sz w:val="20"/>
                <w:szCs w:val="20"/>
                <w:lang w:val="en-US" w:eastAsia="en-US"/>
              </w:rPr>
              <w:t xml:space="preserve"> </w:t>
            </w:r>
            <w:r w:rsidRPr="006B2444">
              <w:rPr>
                <w:rFonts w:ascii="Arial" w:hAnsi="Arial" w:cs="Arial"/>
                <w:snapToGrid/>
                <w:sz w:val="20"/>
                <w:szCs w:val="20"/>
                <w:lang w:val="en-US" w:eastAsia="en-US"/>
              </w:rPr>
              <w:t xml:space="preserve">By signing the </w:t>
            </w:r>
            <w:proofErr w:type="gramStart"/>
            <w:r w:rsidRPr="006B2444">
              <w:rPr>
                <w:rFonts w:ascii="Arial" w:hAnsi="Arial" w:cs="Arial"/>
                <w:snapToGrid/>
                <w:sz w:val="20"/>
                <w:szCs w:val="20"/>
                <w:lang w:val="en-US" w:eastAsia="en-US"/>
              </w:rPr>
              <w:t>Contract</w:t>
            </w:r>
            <w:proofErr w:type="gramEnd"/>
            <w:r w:rsidRPr="006B2444">
              <w:rPr>
                <w:rFonts w:ascii="Arial" w:hAnsi="Arial" w:cs="Arial"/>
                <w:snapToGrid/>
                <w:sz w:val="20"/>
                <w:szCs w:val="20"/>
                <w:lang w:val="en-US" w:eastAsia="en-US"/>
              </w:rPr>
              <w:t xml:space="preserve"> the Contractor confirms its familiarization with Occupational Safety and Health Procedure for Contractors BDS-40. Occupational Safety </w:t>
            </w:r>
            <w:r w:rsidRPr="006B2444">
              <w:rPr>
                <w:rFonts w:ascii="Arial" w:hAnsi="Arial" w:cs="Arial"/>
                <w:snapToGrid/>
                <w:sz w:val="20"/>
                <w:szCs w:val="20"/>
                <w:lang w:val="en-US" w:eastAsia="en-US"/>
              </w:rPr>
              <w:lastRenderedPageBreak/>
              <w:t>and Health Procedure for Contractors BDS-40 together with all attachments to be filled out and presented by the Contractor to the Owner before the start of works are available at:</w:t>
            </w:r>
          </w:p>
          <w:p w14:paraId="7E8627AA" w14:textId="77777777" w:rsidR="00583B77" w:rsidRPr="006B2444" w:rsidRDefault="00583B77" w:rsidP="00FE2ADC">
            <w:pPr>
              <w:spacing w:line="240" w:lineRule="auto"/>
              <w:jc w:val="both"/>
              <w:rPr>
                <w:rFonts w:ascii="Arial" w:hAnsi="Arial" w:cs="Arial"/>
                <w:snapToGrid/>
                <w:sz w:val="20"/>
                <w:szCs w:val="20"/>
                <w:lang w:val="en-US" w:eastAsia="en-US"/>
              </w:rPr>
            </w:pPr>
            <w:hyperlink r:id="rId11" w:history="1">
              <w:r w:rsidRPr="006B2444">
                <w:rPr>
                  <w:rStyle w:val="Hyperlink"/>
                  <w:rFonts w:ascii="Arial" w:hAnsi="Arial" w:cs="Arial"/>
                  <w:snapToGrid/>
                  <w:sz w:val="20"/>
                  <w:szCs w:val="20"/>
                  <w:lang w:val="en-US" w:eastAsia="en-US"/>
                </w:rPr>
                <w:t>https://www.orlenlietuva.lt/EN/ForBusiness/DocumentsForContractors/Pages/Occupational-Safety-and-Health-Documents.aspx</w:t>
              </w:r>
            </w:hyperlink>
            <w:r w:rsidRPr="006B2444">
              <w:rPr>
                <w:rFonts w:ascii="Arial" w:hAnsi="Arial" w:cs="Arial"/>
                <w:snapToGrid/>
                <w:sz w:val="20"/>
                <w:szCs w:val="20"/>
                <w:lang w:val="en-US" w:eastAsia="en-US"/>
              </w:rPr>
              <w:t xml:space="preserve">. </w:t>
            </w:r>
          </w:p>
          <w:p w14:paraId="7BACA9FA" w14:textId="00F41473" w:rsidR="00583B77" w:rsidRPr="006B2444" w:rsidRDefault="00583B77" w:rsidP="00FE2ADC">
            <w:pPr>
              <w:spacing w:line="240" w:lineRule="auto"/>
              <w:jc w:val="both"/>
              <w:rPr>
                <w:rFonts w:ascii="Arial" w:hAnsi="Arial" w:cs="Arial"/>
                <w:snapToGrid/>
                <w:sz w:val="20"/>
                <w:szCs w:val="20"/>
                <w:lang w:val="en-US" w:eastAsia="en-US"/>
              </w:rPr>
            </w:pPr>
            <w:r w:rsidRPr="006B2444">
              <w:rPr>
                <w:rFonts w:ascii="Arial" w:hAnsi="Arial" w:cs="Arial"/>
                <w:b/>
                <w:snapToGrid/>
                <w:sz w:val="20"/>
                <w:szCs w:val="20"/>
                <w:lang w:val="en-US" w:eastAsia="en-US"/>
              </w:rPr>
              <w:t>16.</w:t>
            </w:r>
            <w:r w:rsidR="00691BFC">
              <w:rPr>
                <w:rFonts w:ascii="Arial" w:hAnsi="Arial" w:cs="Arial"/>
                <w:b/>
                <w:snapToGrid/>
                <w:sz w:val="20"/>
                <w:szCs w:val="20"/>
                <w:lang w:val="en-US" w:eastAsia="en-US"/>
              </w:rPr>
              <w:t>4</w:t>
            </w:r>
            <w:r w:rsidRPr="006B2444">
              <w:rPr>
                <w:rFonts w:ascii="Arial" w:hAnsi="Arial" w:cs="Arial"/>
                <w:b/>
                <w:snapToGrid/>
                <w:sz w:val="20"/>
                <w:szCs w:val="20"/>
                <w:lang w:val="en-US" w:eastAsia="en-US"/>
              </w:rPr>
              <w:t>.</w:t>
            </w:r>
            <w:r w:rsidRPr="006B2444">
              <w:rPr>
                <w:rFonts w:ascii="Arial" w:hAnsi="Arial" w:cs="Arial"/>
                <w:snapToGrid/>
                <w:sz w:val="20"/>
                <w:szCs w:val="20"/>
                <w:lang w:val="en-US" w:eastAsia="en-US"/>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work schedule. The Contractor agrees with the amount of the Contract price, has assessed the risk of delays in completion of the Works within the time limits set forth in the Contract, and agrees with the </w:t>
            </w:r>
            <w:proofErr w:type="gramStart"/>
            <w:r w:rsidRPr="006B2444">
              <w:rPr>
                <w:rFonts w:ascii="Arial" w:hAnsi="Arial" w:cs="Arial"/>
                <w:snapToGrid/>
                <w:sz w:val="20"/>
                <w:szCs w:val="20"/>
                <w:lang w:val="en-US" w:eastAsia="en-US"/>
              </w:rPr>
              <w:t>amount</w:t>
            </w:r>
            <w:proofErr w:type="gramEnd"/>
            <w:r w:rsidRPr="006B2444">
              <w:rPr>
                <w:rFonts w:ascii="Arial" w:hAnsi="Arial" w:cs="Arial"/>
                <w:snapToGrid/>
                <w:sz w:val="20"/>
                <w:szCs w:val="20"/>
                <w:lang w:val="en-US" w:eastAsia="en-US"/>
              </w:rPr>
              <w:t xml:space="preserve">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w:t>
            </w:r>
          </w:p>
          <w:p w14:paraId="52F80217" w14:textId="3443601B" w:rsidR="004D139C" w:rsidRDefault="00583B77" w:rsidP="00571D0F">
            <w:pPr>
              <w:spacing w:line="240" w:lineRule="auto"/>
              <w:jc w:val="both"/>
              <w:rPr>
                <w:rFonts w:ascii="Arial" w:hAnsi="Arial" w:cs="Arial"/>
                <w:snapToGrid/>
                <w:sz w:val="20"/>
                <w:szCs w:val="20"/>
                <w:lang w:val="en-US" w:eastAsia="en-US"/>
              </w:rPr>
            </w:pPr>
            <w:r w:rsidRPr="006B2444">
              <w:rPr>
                <w:rFonts w:ascii="Arial" w:hAnsi="Arial" w:cs="Arial"/>
                <w:b/>
                <w:snapToGrid/>
                <w:sz w:val="20"/>
                <w:szCs w:val="20"/>
                <w:lang w:val="en-US" w:eastAsia="en-US"/>
              </w:rPr>
              <w:t>16.</w:t>
            </w:r>
            <w:r w:rsidR="00691BFC">
              <w:rPr>
                <w:rFonts w:ascii="Arial" w:hAnsi="Arial" w:cs="Arial"/>
                <w:b/>
                <w:snapToGrid/>
                <w:sz w:val="20"/>
                <w:szCs w:val="20"/>
                <w:lang w:val="en-US" w:eastAsia="en-US"/>
              </w:rPr>
              <w:t>5</w:t>
            </w:r>
            <w:r w:rsidRPr="006B2444">
              <w:rPr>
                <w:rFonts w:ascii="Arial" w:hAnsi="Arial" w:cs="Arial"/>
                <w:b/>
                <w:snapToGrid/>
                <w:sz w:val="20"/>
                <w:szCs w:val="20"/>
                <w:lang w:val="en-US" w:eastAsia="en-US"/>
              </w:rPr>
              <w:t xml:space="preserve">. </w:t>
            </w:r>
            <w:r w:rsidRPr="006B2444">
              <w:rPr>
                <w:rFonts w:ascii="Arial" w:hAnsi="Arial" w:cs="Arial"/>
                <w:snapToGrid/>
                <w:sz w:val="20"/>
                <w:szCs w:val="20"/>
                <w:lang w:val="en-US" w:eastAsia="en-US"/>
              </w:rPr>
              <w:t xml:space="preserve">The Contractor agrees with information note regarding </w:t>
            </w:r>
            <w:r w:rsidR="00571D0F">
              <w:rPr>
                <w:rFonts w:ascii="Arial" w:hAnsi="Arial" w:cs="Arial"/>
                <w:snapToGrid/>
                <w:sz w:val="20"/>
                <w:szCs w:val="20"/>
                <w:lang w:val="en-US" w:eastAsia="en-US"/>
              </w:rPr>
              <w:t xml:space="preserve">AB </w:t>
            </w:r>
            <w:r w:rsidRPr="006B2444">
              <w:rPr>
                <w:rFonts w:ascii="Arial" w:hAnsi="Arial" w:cs="Arial"/>
                <w:snapToGrid/>
                <w:sz w:val="20"/>
                <w:szCs w:val="20"/>
                <w:lang w:val="en-US" w:eastAsia="en-US"/>
              </w:rPr>
              <w:t xml:space="preserve">ORLEN Lietuva information disclosure requirements stated in STC </w:t>
            </w:r>
            <w:r w:rsidRPr="00A63C98">
              <w:rPr>
                <w:rFonts w:ascii="Arial" w:hAnsi="Arial" w:cs="Arial"/>
                <w:snapToGrid/>
                <w:sz w:val="20"/>
                <w:szCs w:val="20"/>
                <w:lang w:val="en-US" w:eastAsia="en-US"/>
              </w:rPr>
              <w:t xml:space="preserve">Annex No. </w:t>
            </w:r>
            <w:r w:rsidR="00691BFC">
              <w:rPr>
                <w:rFonts w:ascii="Arial" w:hAnsi="Arial" w:cs="Arial"/>
                <w:snapToGrid/>
                <w:sz w:val="20"/>
                <w:szCs w:val="20"/>
                <w:lang w:val="en-US" w:eastAsia="en-US"/>
              </w:rPr>
              <w:t>X</w:t>
            </w:r>
            <w:r w:rsidRPr="00A63C98">
              <w:rPr>
                <w:rFonts w:ascii="Arial" w:hAnsi="Arial" w:cs="Arial"/>
                <w:snapToGrid/>
                <w:sz w:val="20"/>
                <w:szCs w:val="20"/>
                <w:lang w:val="en-US" w:eastAsia="en-US"/>
              </w:rPr>
              <w:t>.</w:t>
            </w:r>
          </w:p>
          <w:p w14:paraId="15B6AE97" w14:textId="3028ABE5" w:rsidR="004D139C" w:rsidRDefault="005A271F" w:rsidP="00571D0F">
            <w:pPr>
              <w:spacing w:line="240" w:lineRule="auto"/>
              <w:jc w:val="both"/>
              <w:rPr>
                <w:rFonts w:ascii="Arial" w:hAnsi="Arial" w:cs="Arial"/>
                <w:snapToGrid/>
                <w:sz w:val="20"/>
                <w:szCs w:val="20"/>
                <w:lang w:val="en-US" w:eastAsia="en-US"/>
              </w:rPr>
            </w:pPr>
            <w:r w:rsidRPr="005A271F">
              <w:rPr>
                <w:rFonts w:ascii="Arial" w:hAnsi="Arial" w:cs="Arial"/>
                <w:b/>
                <w:bCs/>
                <w:snapToGrid/>
                <w:sz w:val="20"/>
                <w:szCs w:val="20"/>
                <w:lang w:val="en-US" w:eastAsia="en-US"/>
              </w:rPr>
              <w:t>16.6.</w:t>
            </w:r>
            <w:r>
              <w:rPr>
                <w:rFonts w:ascii="Arial" w:hAnsi="Arial" w:cs="Arial"/>
                <w:snapToGrid/>
                <w:sz w:val="20"/>
                <w:szCs w:val="20"/>
                <w:lang w:val="en-US" w:eastAsia="en-US"/>
              </w:rPr>
              <w:t xml:space="preserve"> </w:t>
            </w:r>
            <w:r w:rsidR="004D139C" w:rsidRPr="00043C9F">
              <w:rPr>
                <w:rFonts w:ascii="Arial" w:hAnsi="Arial" w:cs="Arial"/>
                <w:snapToGrid/>
                <w:sz w:val="20"/>
                <w:szCs w:val="20"/>
                <w:lang w:val="en-US" w:eastAsia="en-US"/>
              </w:rPr>
              <w:t>The Contractor shall present the Performance Bond to the Owner within 15 (fifteen) business days from the date of the Contract signature. In case the Contractor fails to provide the Performance Bond within the term established, the Contractor shall not be entitled for the payments for completed Works</w:t>
            </w:r>
            <w:r w:rsidR="005C04B1">
              <w:rPr>
                <w:rFonts w:ascii="Arial" w:hAnsi="Arial" w:cs="Arial"/>
                <w:snapToGrid/>
                <w:sz w:val="20"/>
                <w:szCs w:val="20"/>
                <w:lang w:val="en-US" w:eastAsia="en-US"/>
              </w:rPr>
              <w:t>.</w:t>
            </w:r>
          </w:p>
          <w:p w14:paraId="757AB2EA" w14:textId="1B718532" w:rsidR="005F6179" w:rsidRPr="005F6179" w:rsidRDefault="005F6179" w:rsidP="005F6179">
            <w:pPr>
              <w:spacing w:line="240" w:lineRule="auto"/>
              <w:jc w:val="both"/>
              <w:rPr>
                <w:rFonts w:ascii="Arial" w:hAnsi="Arial" w:cs="Arial"/>
                <w:snapToGrid/>
                <w:sz w:val="20"/>
                <w:szCs w:val="20"/>
                <w:lang w:val="en-US" w:eastAsia="en-US"/>
              </w:rPr>
            </w:pPr>
            <w:r w:rsidRPr="005C04B1">
              <w:rPr>
                <w:rFonts w:ascii="Arial" w:hAnsi="Arial" w:cs="Arial"/>
                <w:b/>
                <w:snapToGrid/>
                <w:sz w:val="20"/>
                <w:szCs w:val="20"/>
                <w:lang w:val="lt-LT" w:eastAsia="en-US"/>
              </w:rPr>
              <w:t>16.</w:t>
            </w:r>
            <w:r w:rsidR="005A271F" w:rsidRPr="005C04B1">
              <w:rPr>
                <w:rFonts w:ascii="Arial" w:hAnsi="Arial" w:cs="Arial"/>
                <w:b/>
                <w:snapToGrid/>
                <w:sz w:val="20"/>
                <w:szCs w:val="20"/>
                <w:lang w:val="lt-LT" w:eastAsia="en-US"/>
              </w:rPr>
              <w:t>7</w:t>
            </w:r>
            <w:r w:rsidRPr="005C04B1">
              <w:rPr>
                <w:rFonts w:ascii="Arial" w:hAnsi="Arial" w:cs="Arial"/>
                <w:b/>
                <w:snapToGrid/>
                <w:sz w:val="20"/>
                <w:szCs w:val="20"/>
                <w:lang w:val="lt-LT" w:eastAsia="en-US"/>
              </w:rPr>
              <w:t>.</w:t>
            </w:r>
            <w:r>
              <w:rPr>
                <w:sz w:val="20"/>
              </w:rPr>
              <w:t xml:space="preserve"> </w:t>
            </w:r>
            <w:r w:rsidRPr="005F6179">
              <w:rPr>
                <w:rFonts w:ascii="Arial" w:hAnsi="Arial" w:cs="Arial"/>
                <w:snapToGrid/>
                <w:sz w:val="20"/>
                <w:szCs w:val="20"/>
                <w:lang w:val="en-US" w:eastAsia="en-US"/>
              </w:rPr>
              <w:t>The Contractor shall provide a Warranty Guarantee in the form agreed with the Owner for the amount equal to 5% (five percent) of the Fixed Contract Price.</w:t>
            </w:r>
            <w:r>
              <w:rPr>
                <w:rFonts w:ascii="Arial" w:hAnsi="Arial" w:cs="Arial"/>
                <w:snapToGrid/>
                <w:sz w:val="20"/>
                <w:szCs w:val="20"/>
                <w:lang w:val="en-US" w:eastAsia="en-US"/>
              </w:rPr>
              <w:t xml:space="preserve"> </w:t>
            </w:r>
          </w:p>
          <w:p w14:paraId="7F2EB73C" w14:textId="0D7294A7" w:rsidR="005F6179" w:rsidRPr="005F6179" w:rsidRDefault="005F6179" w:rsidP="005F6179">
            <w:pPr>
              <w:spacing w:line="240" w:lineRule="auto"/>
              <w:jc w:val="both"/>
              <w:rPr>
                <w:rFonts w:ascii="Arial" w:hAnsi="Arial" w:cs="Arial"/>
                <w:snapToGrid/>
                <w:sz w:val="20"/>
                <w:szCs w:val="20"/>
                <w:lang w:val="en-US" w:eastAsia="en-US"/>
              </w:rPr>
            </w:pPr>
            <w:r w:rsidRPr="005C04B1">
              <w:rPr>
                <w:rFonts w:ascii="Arial" w:hAnsi="Arial" w:cs="Arial"/>
                <w:b/>
                <w:bCs/>
                <w:snapToGrid/>
                <w:sz w:val="20"/>
                <w:szCs w:val="20"/>
                <w:lang w:eastAsia="en-US"/>
              </w:rPr>
              <w:t>16.</w:t>
            </w:r>
            <w:r w:rsidR="005A271F" w:rsidRPr="005C04B1">
              <w:rPr>
                <w:rFonts w:ascii="Arial" w:hAnsi="Arial" w:cs="Arial"/>
                <w:b/>
                <w:bCs/>
                <w:snapToGrid/>
                <w:sz w:val="20"/>
                <w:szCs w:val="20"/>
                <w:lang w:eastAsia="en-US"/>
              </w:rPr>
              <w:t>7</w:t>
            </w:r>
            <w:r w:rsidRPr="005C04B1">
              <w:rPr>
                <w:rFonts w:ascii="Arial" w:hAnsi="Arial" w:cs="Arial"/>
                <w:b/>
                <w:bCs/>
                <w:snapToGrid/>
                <w:sz w:val="20"/>
                <w:szCs w:val="20"/>
                <w:lang w:eastAsia="en-US"/>
              </w:rPr>
              <w:t>.1.</w:t>
            </w:r>
            <w:r w:rsidRPr="005F6179">
              <w:rPr>
                <w:rFonts w:ascii="Arial" w:hAnsi="Arial" w:cs="Arial"/>
                <w:snapToGrid/>
                <w:sz w:val="20"/>
                <w:szCs w:val="20"/>
                <w:lang w:eastAsia="en-US"/>
              </w:rPr>
              <w:t xml:space="preserve"> </w:t>
            </w:r>
            <w:r w:rsidRPr="005F6179">
              <w:rPr>
                <w:rFonts w:ascii="Arial" w:hAnsi="Arial" w:cs="Arial"/>
                <w:snapToGrid/>
                <w:sz w:val="20"/>
                <w:szCs w:val="20"/>
                <w:lang w:val="en-US" w:eastAsia="en-US"/>
              </w:rPr>
              <w:t>The Contractor shall present the Warranty Guarantee to the Owner within 20 (twenty) business days from the date of successful Performance Test and signature of Provisional Acceptance Certificate issued by the Contractor. In case the Contractor fails to provide the Warranty Guarantee within the term established, the Contractor shall pay liquidated damages to the Owner in the amount of 0.01% of the Fixed Contract Price per each day of delay</w:t>
            </w:r>
            <w:r w:rsidR="005C04B1">
              <w:rPr>
                <w:rFonts w:ascii="Arial" w:hAnsi="Arial" w:cs="Arial"/>
                <w:snapToGrid/>
                <w:sz w:val="20"/>
                <w:szCs w:val="20"/>
                <w:lang w:val="en-US" w:eastAsia="en-US"/>
              </w:rPr>
              <w:t>.</w:t>
            </w:r>
          </w:p>
          <w:p w14:paraId="1791A1D0" w14:textId="3A694847" w:rsidR="005F6179" w:rsidRPr="005F6179" w:rsidRDefault="005F6179" w:rsidP="005F6179">
            <w:pPr>
              <w:spacing w:line="240" w:lineRule="auto"/>
              <w:jc w:val="both"/>
              <w:rPr>
                <w:rFonts w:ascii="Arial" w:hAnsi="Arial" w:cs="Arial"/>
                <w:snapToGrid/>
                <w:sz w:val="20"/>
                <w:szCs w:val="20"/>
                <w:lang w:val="en-US" w:eastAsia="en-US"/>
              </w:rPr>
            </w:pPr>
            <w:r w:rsidRPr="005C04B1">
              <w:rPr>
                <w:rFonts w:ascii="Arial" w:hAnsi="Arial" w:cs="Arial"/>
                <w:b/>
                <w:bCs/>
                <w:snapToGrid/>
                <w:sz w:val="20"/>
                <w:szCs w:val="20"/>
                <w:lang w:eastAsia="en-US"/>
              </w:rPr>
              <w:t>16.</w:t>
            </w:r>
            <w:r w:rsidR="005A271F" w:rsidRPr="005C04B1">
              <w:rPr>
                <w:rFonts w:ascii="Arial" w:hAnsi="Arial" w:cs="Arial"/>
                <w:b/>
                <w:bCs/>
                <w:snapToGrid/>
                <w:sz w:val="20"/>
                <w:szCs w:val="20"/>
                <w:lang w:eastAsia="en-US"/>
              </w:rPr>
              <w:t>7</w:t>
            </w:r>
            <w:r w:rsidRPr="005C04B1">
              <w:rPr>
                <w:rFonts w:ascii="Arial" w:hAnsi="Arial" w:cs="Arial"/>
                <w:b/>
                <w:bCs/>
                <w:snapToGrid/>
                <w:sz w:val="20"/>
                <w:szCs w:val="20"/>
                <w:lang w:eastAsia="en-US"/>
              </w:rPr>
              <w:t>.2.</w:t>
            </w:r>
            <w:r w:rsidRPr="005F6179">
              <w:rPr>
                <w:rFonts w:ascii="Arial" w:hAnsi="Arial" w:cs="Arial"/>
                <w:snapToGrid/>
                <w:sz w:val="20"/>
                <w:szCs w:val="20"/>
                <w:lang w:eastAsia="en-US"/>
              </w:rPr>
              <w:t xml:space="preserve"> </w:t>
            </w:r>
            <w:r w:rsidRPr="005F6179">
              <w:rPr>
                <w:rFonts w:ascii="Arial" w:hAnsi="Arial" w:cs="Arial"/>
                <w:snapToGrid/>
                <w:sz w:val="20"/>
                <w:szCs w:val="20"/>
                <w:lang w:val="en-US" w:eastAsia="en-US"/>
              </w:rPr>
              <w:t xml:space="preserve">The Warranty Guarantee shall be acceptable to the Owner. The issuing bank shall have rating, which is not lower than BBB (the rating of the banks registered in the Republic of Lithuania shall be not lower than BB) or a corresponding long-term borrowing rating established by the international rating agency Standard &amp; </w:t>
            </w:r>
            <w:proofErr w:type="spellStart"/>
            <w:r w:rsidRPr="005F6179">
              <w:rPr>
                <w:rFonts w:ascii="Arial" w:hAnsi="Arial" w:cs="Arial"/>
                <w:snapToGrid/>
                <w:sz w:val="20"/>
                <w:szCs w:val="20"/>
                <w:lang w:val="en-US" w:eastAsia="en-US"/>
              </w:rPr>
              <w:t>Poors</w:t>
            </w:r>
            <w:proofErr w:type="spellEnd"/>
            <w:r w:rsidRPr="005F6179">
              <w:rPr>
                <w:rFonts w:ascii="Arial" w:hAnsi="Arial" w:cs="Arial"/>
                <w:snapToGrid/>
                <w:sz w:val="20"/>
                <w:szCs w:val="20"/>
                <w:lang w:val="en-US" w:eastAsia="en-US"/>
              </w:rPr>
              <w:t>, or Fitch, or</w:t>
            </w:r>
            <w:r>
              <w:rPr>
                <w:rFonts w:ascii="Arial" w:hAnsi="Arial" w:cs="Arial"/>
                <w:snapToGrid/>
                <w:sz w:val="20"/>
                <w:szCs w:val="20"/>
                <w:lang w:val="en-US" w:eastAsia="en-US"/>
              </w:rPr>
              <w:t xml:space="preserve"> </w:t>
            </w:r>
            <w:r w:rsidRPr="005F6179">
              <w:rPr>
                <w:rFonts w:ascii="Arial" w:hAnsi="Arial" w:cs="Arial"/>
                <w:sz w:val="20"/>
                <w:szCs w:val="20"/>
              </w:rPr>
              <w:t>Moody’s. If the rating of the issuing bank is lower or none of the international rating agencies have assigned any rating to the bank, the bankers' acceptance (confirmation) from a bank with acceptable rating shall be obligatory</w:t>
            </w:r>
            <w:r w:rsidR="005C04B1">
              <w:rPr>
                <w:rFonts w:ascii="Arial" w:hAnsi="Arial" w:cs="Arial"/>
                <w:sz w:val="20"/>
                <w:szCs w:val="20"/>
              </w:rPr>
              <w:t>.</w:t>
            </w:r>
          </w:p>
          <w:p w14:paraId="02C73758" w14:textId="3F859895" w:rsidR="005F6179" w:rsidRPr="005C04B1" w:rsidRDefault="005F6179" w:rsidP="005C04B1">
            <w:pPr>
              <w:pStyle w:val="Default"/>
              <w:jc w:val="both"/>
              <w:rPr>
                <w:sz w:val="20"/>
                <w:szCs w:val="20"/>
              </w:rPr>
            </w:pPr>
            <w:r w:rsidRPr="005C04B1">
              <w:rPr>
                <w:b/>
                <w:bCs/>
                <w:sz w:val="20"/>
                <w:szCs w:val="20"/>
              </w:rPr>
              <w:t>16.</w:t>
            </w:r>
            <w:r w:rsidR="005A271F" w:rsidRPr="005C04B1">
              <w:rPr>
                <w:b/>
                <w:bCs/>
                <w:sz w:val="20"/>
                <w:szCs w:val="20"/>
              </w:rPr>
              <w:t>7</w:t>
            </w:r>
            <w:r w:rsidRPr="005C04B1">
              <w:rPr>
                <w:b/>
                <w:bCs/>
                <w:sz w:val="20"/>
                <w:szCs w:val="20"/>
              </w:rPr>
              <w:t>.3.</w:t>
            </w:r>
            <w:r w:rsidRPr="005F6179">
              <w:rPr>
                <w:sz w:val="20"/>
                <w:szCs w:val="20"/>
              </w:rPr>
              <w:t xml:space="preserve"> </w:t>
            </w:r>
            <w:proofErr w:type="spellStart"/>
            <w:r w:rsidRPr="005F6179">
              <w:rPr>
                <w:sz w:val="20"/>
                <w:szCs w:val="20"/>
              </w:rPr>
              <w:t>The</w:t>
            </w:r>
            <w:proofErr w:type="spellEnd"/>
            <w:r w:rsidRPr="005F6179">
              <w:rPr>
                <w:sz w:val="20"/>
                <w:szCs w:val="20"/>
              </w:rPr>
              <w:t xml:space="preserve"> </w:t>
            </w:r>
            <w:proofErr w:type="spellStart"/>
            <w:r w:rsidRPr="005F6179">
              <w:rPr>
                <w:sz w:val="20"/>
                <w:szCs w:val="20"/>
              </w:rPr>
              <w:t>Warranty</w:t>
            </w:r>
            <w:proofErr w:type="spellEnd"/>
            <w:r w:rsidRPr="005F6179">
              <w:rPr>
                <w:sz w:val="20"/>
                <w:szCs w:val="20"/>
              </w:rPr>
              <w:t xml:space="preserve"> </w:t>
            </w:r>
            <w:proofErr w:type="spellStart"/>
            <w:r w:rsidRPr="005F6179">
              <w:rPr>
                <w:sz w:val="20"/>
                <w:szCs w:val="20"/>
              </w:rPr>
              <w:t>Guarantee</w:t>
            </w:r>
            <w:proofErr w:type="spellEnd"/>
            <w:r w:rsidRPr="005F6179">
              <w:rPr>
                <w:sz w:val="20"/>
                <w:szCs w:val="20"/>
              </w:rPr>
              <w:t xml:space="preserve"> </w:t>
            </w:r>
            <w:proofErr w:type="spellStart"/>
            <w:r w:rsidRPr="005F6179">
              <w:rPr>
                <w:sz w:val="20"/>
                <w:szCs w:val="20"/>
              </w:rPr>
              <w:t>shall</w:t>
            </w:r>
            <w:proofErr w:type="spellEnd"/>
            <w:r w:rsidRPr="005F6179">
              <w:rPr>
                <w:sz w:val="20"/>
                <w:szCs w:val="20"/>
              </w:rPr>
              <w:t xml:space="preserve"> be </w:t>
            </w:r>
            <w:proofErr w:type="spellStart"/>
            <w:r w:rsidRPr="005F6179">
              <w:rPr>
                <w:sz w:val="20"/>
                <w:szCs w:val="20"/>
              </w:rPr>
              <w:t>valid</w:t>
            </w:r>
            <w:proofErr w:type="spellEnd"/>
            <w:r w:rsidRPr="005F6179">
              <w:rPr>
                <w:sz w:val="20"/>
                <w:szCs w:val="20"/>
              </w:rPr>
              <w:t xml:space="preserve"> at </w:t>
            </w:r>
            <w:proofErr w:type="spellStart"/>
            <w:r w:rsidRPr="005F6179">
              <w:rPr>
                <w:sz w:val="20"/>
                <w:szCs w:val="20"/>
              </w:rPr>
              <w:t>least</w:t>
            </w:r>
            <w:proofErr w:type="spellEnd"/>
            <w:r w:rsidRPr="005F6179">
              <w:rPr>
                <w:sz w:val="20"/>
                <w:szCs w:val="20"/>
              </w:rPr>
              <w:t xml:space="preserve"> 1 (</w:t>
            </w:r>
            <w:proofErr w:type="spellStart"/>
            <w:r w:rsidRPr="005F6179">
              <w:rPr>
                <w:sz w:val="20"/>
                <w:szCs w:val="20"/>
              </w:rPr>
              <w:t>one</w:t>
            </w:r>
            <w:proofErr w:type="spellEnd"/>
            <w:r w:rsidRPr="005F6179">
              <w:rPr>
                <w:sz w:val="20"/>
                <w:szCs w:val="20"/>
              </w:rPr>
              <w:t xml:space="preserve">) </w:t>
            </w:r>
            <w:proofErr w:type="spellStart"/>
            <w:r w:rsidRPr="005F6179">
              <w:rPr>
                <w:sz w:val="20"/>
                <w:szCs w:val="20"/>
              </w:rPr>
              <w:t>month</w:t>
            </w:r>
            <w:proofErr w:type="spellEnd"/>
            <w:r w:rsidRPr="005F6179">
              <w:rPr>
                <w:sz w:val="20"/>
                <w:szCs w:val="20"/>
              </w:rPr>
              <w:t xml:space="preserve"> </w:t>
            </w:r>
            <w:proofErr w:type="spellStart"/>
            <w:r w:rsidRPr="005F6179">
              <w:rPr>
                <w:sz w:val="20"/>
                <w:szCs w:val="20"/>
              </w:rPr>
              <w:t>after</w:t>
            </w:r>
            <w:proofErr w:type="spellEnd"/>
            <w:r w:rsidRPr="005F6179">
              <w:rPr>
                <w:sz w:val="20"/>
                <w:szCs w:val="20"/>
              </w:rPr>
              <w:t xml:space="preserve"> </w:t>
            </w:r>
            <w:proofErr w:type="spellStart"/>
            <w:r w:rsidRPr="005F6179">
              <w:rPr>
                <w:sz w:val="20"/>
                <w:szCs w:val="20"/>
              </w:rPr>
              <w:t>the</w:t>
            </w:r>
            <w:proofErr w:type="spellEnd"/>
            <w:r w:rsidRPr="005F6179">
              <w:rPr>
                <w:sz w:val="20"/>
                <w:szCs w:val="20"/>
              </w:rPr>
              <w:t xml:space="preserve"> </w:t>
            </w:r>
            <w:proofErr w:type="spellStart"/>
            <w:r w:rsidRPr="005F6179">
              <w:rPr>
                <w:sz w:val="20"/>
                <w:szCs w:val="20"/>
              </w:rPr>
              <w:t>end</w:t>
            </w:r>
            <w:proofErr w:type="spellEnd"/>
            <w:r w:rsidRPr="005F6179">
              <w:rPr>
                <w:sz w:val="20"/>
                <w:szCs w:val="20"/>
              </w:rPr>
              <w:t xml:space="preserve"> </w:t>
            </w:r>
            <w:proofErr w:type="spellStart"/>
            <w:r w:rsidRPr="005F6179">
              <w:rPr>
                <w:sz w:val="20"/>
                <w:szCs w:val="20"/>
              </w:rPr>
              <w:t>of</w:t>
            </w:r>
            <w:proofErr w:type="spellEnd"/>
            <w:r w:rsidRPr="005F6179">
              <w:rPr>
                <w:sz w:val="20"/>
                <w:szCs w:val="20"/>
              </w:rPr>
              <w:t xml:space="preserve"> </w:t>
            </w:r>
            <w:proofErr w:type="spellStart"/>
            <w:r w:rsidRPr="005F6179">
              <w:rPr>
                <w:sz w:val="20"/>
                <w:szCs w:val="20"/>
              </w:rPr>
              <w:t>the</w:t>
            </w:r>
            <w:proofErr w:type="spellEnd"/>
            <w:r w:rsidRPr="005F6179">
              <w:rPr>
                <w:sz w:val="20"/>
                <w:szCs w:val="20"/>
              </w:rPr>
              <w:t xml:space="preserve"> </w:t>
            </w:r>
            <w:proofErr w:type="spellStart"/>
            <w:r w:rsidRPr="005F6179">
              <w:rPr>
                <w:sz w:val="20"/>
                <w:szCs w:val="20"/>
              </w:rPr>
              <w:t>entire</w:t>
            </w:r>
            <w:proofErr w:type="spellEnd"/>
            <w:r w:rsidRPr="005F6179">
              <w:rPr>
                <w:sz w:val="20"/>
                <w:szCs w:val="20"/>
              </w:rPr>
              <w:t xml:space="preserve"> </w:t>
            </w:r>
            <w:proofErr w:type="spellStart"/>
            <w:r w:rsidRPr="005F6179">
              <w:rPr>
                <w:sz w:val="20"/>
                <w:szCs w:val="20"/>
              </w:rPr>
              <w:t>Defects</w:t>
            </w:r>
            <w:proofErr w:type="spellEnd"/>
            <w:r w:rsidRPr="005F6179">
              <w:rPr>
                <w:sz w:val="20"/>
                <w:szCs w:val="20"/>
              </w:rPr>
              <w:t xml:space="preserve"> </w:t>
            </w:r>
            <w:proofErr w:type="spellStart"/>
            <w:r w:rsidRPr="005F6179">
              <w:rPr>
                <w:sz w:val="20"/>
                <w:szCs w:val="20"/>
              </w:rPr>
              <w:t>Liability</w:t>
            </w:r>
            <w:proofErr w:type="spellEnd"/>
            <w:r w:rsidRPr="005F6179">
              <w:rPr>
                <w:sz w:val="20"/>
                <w:szCs w:val="20"/>
              </w:rPr>
              <w:t xml:space="preserve"> </w:t>
            </w:r>
            <w:proofErr w:type="spellStart"/>
            <w:r w:rsidRPr="005F6179">
              <w:rPr>
                <w:sz w:val="20"/>
                <w:szCs w:val="20"/>
              </w:rPr>
              <w:t>Period</w:t>
            </w:r>
            <w:proofErr w:type="spellEnd"/>
            <w:r w:rsidRPr="005F6179">
              <w:rPr>
                <w:sz w:val="20"/>
                <w:szCs w:val="20"/>
              </w:rPr>
              <w:t xml:space="preserve">. </w:t>
            </w:r>
          </w:p>
          <w:p w14:paraId="2A01DA87" w14:textId="5218EBD2" w:rsidR="004D139C" w:rsidRPr="00BE2AAE" w:rsidRDefault="004D139C" w:rsidP="005F6179">
            <w:pPr>
              <w:spacing w:line="240" w:lineRule="auto"/>
              <w:jc w:val="both"/>
              <w:rPr>
                <w:rFonts w:ascii="Arial" w:hAnsi="Arial" w:cs="Arial"/>
                <w:snapToGrid/>
                <w:sz w:val="20"/>
                <w:szCs w:val="20"/>
                <w:lang w:val="en-US" w:eastAsia="en-US"/>
              </w:rPr>
            </w:pPr>
            <w:r w:rsidRPr="005A271F">
              <w:rPr>
                <w:rFonts w:ascii="Arial" w:hAnsi="Arial" w:cs="Arial"/>
                <w:b/>
                <w:bCs/>
                <w:snapToGrid/>
                <w:sz w:val="20"/>
                <w:szCs w:val="20"/>
                <w:lang w:val="en-US" w:eastAsia="en-US"/>
              </w:rPr>
              <w:t>16.8.</w:t>
            </w:r>
            <w:r>
              <w:rPr>
                <w:rFonts w:ascii="Arial" w:hAnsi="Arial" w:cs="Arial"/>
                <w:snapToGrid/>
                <w:sz w:val="20"/>
                <w:szCs w:val="20"/>
                <w:lang w:val="en-US" w:eastAsia="en-US"/>
              </w:rPr>
              <w:t xml:space="preserve"> </w:t>
            </w:r>
            <w:r w:rsidRPr="00043C9F">
              <w:rPr>
                <w:rFonts w:ascii="Arial" w:hAnsi="Arial" w:cs="Arial"/>
                <w:snapToGrid/>
                <w:sz w:val="20"/>
                <w:szCs w:val="20"/>
                <w:lang w:val="en-US" w:eastAsia="en-US"/>
              </w:rPr>
              <w:t>If not otherwise defined in STC, the Materials are subject to 24 (</w:t>
            </w:r>
            <w:proofErr w:type="gramStart"/>
            <w:r w:rsidRPr="00043C9F">
              <w:rPr>
                <w:rFonts w:ascii="Arial" w:hAnsi="Arial" w:cs="Arial"/>
                <w:snapToGrid/>
                <w:sz w:val="20"/>
                <w:szCs w:val="20"/>
                <w:lang w:val="en-US" w:eastAsia="en-US"/>
              </w:rPr>
              <w:t>twenty four</w:t>
            </w:r>
            <w:proofErr w:type="gramEnd"/>
            <w:r w:rsidRPr="00043C9F">
              <w:rPr>
                <w:rFonts w:ascii="Arial" w:hAnsi="Arial" w:cs="Arial"/>
                <w:snapToGrid/>
                <w:sz w:val="20"/>
                <w:szCs w:val="20"/>
                <w:lang w:val="en-US" w:eastAsia="en-US"/>
              </w:rPr>
              <w:t xml:space="preserve">) month warranty commencing from issuance of </w:t>
            </w:r>
            <w:r>
              <w:rPr>
                <w:rFonts w:ascii="Arial" w:hAnsi="Arial" w:cs="Arial"/>
                <w:snapToGrid/>
                <w:sz w:val="20"/>
                <w:szCs w:val="20"/>
                <w:lang w:val="en-US" w:eastAsia="en-US"/>
              </w:rPr>
              <w:t>Mechanical</w:t>
            </w:r>
            <w:r w:rsidRPr="00043C9F">
              <w:rPr>
                <w:rFonts w:ascii="Arial" w:hAnsi="Arial" w:cs="Arial"/>
                <w:snapToGrid/>
                <w:sz w:val="20"/>
                <w:szCs w:val="20"/>
                <w:lang w:val="en-US" w:eastAsia="en-US"/>
              </w:rPr>
              <w:t xml:space="preserve"> acceptance certificate. Warranty provided by the Contractor for the Materials or </w:t>
            </w:r>
            <w:r w:rsidRPr="00043C9F">
              <w:rPr>
                <w:rFonts w:ascii="Arial" w:hAnsi="Arial" w:cs="Arial"/>
                <w:snapToGrid/>
                <w:sz w:val="20"/>
                <w:szCs w:val="20"/>
                <w:lang w:val="en-US" w:eastAsia="en-US"/>
              </w:rPr>
              <w:lastRenderedPageBreak/>
              <w:t>their parts that have been repaired or replaced pursuant to this Paragraph shall be extended for the term established herein commencing from the end of their repair or the date of replacement; however, in any case, the total warranty period must not exceed 36 (</w:t>
            </w:r>
            <w:proofErr w:type="gramStart"/>
            <w:r w:rsidRPr="00043C9F">
              <w:rPr>
                <w:rFonts w:ascii="Arial" w:hAnsi="Arial" w:cs="Arial"/>
                <w:snapToGrid/>
                <w:sz w:val="20"/>
                <w:szCs w:val="20"/>
                <w:lang w:val="en-US" w:eastAsia="en-US"/>
              </w:rPr>
              <w:t>thirty six</w:t>
            </w:r>
            <w:proofErr w:type="gramEnd"/>
            <w:r w:rsidRPr="00043C9F">
              <w:rPr>
                <w:rFonts w:ascii="Arial" w:hAnsi="Arial" w:cs="Arial"/>
                <w:snapToGrid/>
                <w:sz w:val="20"/>
                <w:szCs w:val="20"/>
                <w:lang w:val="en-US" w:eastAsia="en-US"/>
              </w:rPr>
              <w:t>) months from the commencement of the warranty</w:t>
            </w:r>
          </w:p>
        </w:tc>
        <w:tc>
          <w:tcPr>
            <w:tcW w:w="5400" w:type="dxa"/>
            <w:shd w:val="clear" w:color="auto" w:fill="auto"/>
          </w:tcPr>
          <w:p w14:paraId="26335E8A" w14:textId="3965116E" w:rsidR="00691BFC" w:rsidRPr="002E70CE" w:rsidRDefault="00691BFC" w:rsidP="00691BFC">
            <w:pPr>
              <w:tabs>
                <w:tab w:val="left" w:pos="-720"/>
                <w:tab w:val="num" w:pos="1440"/>
                <w:tab w:val="left" w:pos="10291"/>
              </w:tabs>
              <w:suppressAutoHyphens/>
              <w:spacing w:after="240" w:line="240" w:lineRule="auto"/>
              <w:ind w:right="-16"/>
              <w:jc w:val="both"/>
              <w:rPr>
                <w:lang w:val="lt-LT"/>
              </w:rPr>
            </w:pPr>
            <w:r w:rsidRPr="004B13F1">
              <w:rPr>
                <w:rFonts w:ascii="Arial" w:hAnsi="Arial" w:cs="Arial"/>
                <w:b/>
                <w:sz w:val="20"/>
                <w:szCs w:val="20"/>
                <w:lang w:val="lt-LT"/>
              </w:rPr>
              <w:lastRenderedPageBreak/>
              <w:t>16.1.</w:t>
            </w:r>
            <w:r w:rsidRPr="004B13F1">
              <w:rPr>
                <w:rFonts w:ascii="Arial" w:hAnsi="Arial" w:cs="Arial"/>
                <w:sz w:val="20"/>
                <w:szCs w:val="20"/>
                <w:lang w:val="lt-LT"/>
              </w:rPr>
              <w:t xml:space="preserve"> Informaciją apie įgaliotą Medžiagų koordinatorių, pateikiant atitinkamą įgaliojimą (BS 5.13 p.) Rangovas turi pateikti Darbų prižiūrėtojui, el.</w:t>
            </w:r>
            <w:r>
              <w:rPr>
                <w:rFonts w:ascii="Arial" w:hAnsi="Arial" w:cs="Arial"/>
                <w:sz w:val="20"/>
                <w:szCs w:val="20"/>
                <w:lang w:val="lt-LT"/>
              </w:rPr>
              <w:t xml:space="preserve"> </w:t>
            </w:r>
            <w:r w:rsidRPr="004B13F1">
              <w:rPr>
                <w:rFonts w:ascii="Arial" w:hAnsi="Arial" w:cs="Arial"/>
                <w:sz w:val="20"/>
                <w:szCs w:val="20"/>
                <w:lang w:val="lt-LT"/>
              </w:rPr>
              <w:t xml:space="preserve">p. </w:t>
            </w:r>
            <w:r w:rsidRPr="002E70CE">
              <w:rPr>
                <w:lang w:val="lt-LT"/>
              </w:rPr>
              <w:t>X</w:t>
            </w:r>
          </w:p>
          <w:p w14:paraId="695D5D8D" w14:textId="7CB2004C" w:rsidR="00583B77" w:rsidRPr="00A07079" w:rsidRDefault="00985B32" w:rsidP="00A07079">
            <w:pPr>
              <w:tabs>
                <w:tab w:val="left" w:pos="-720"/>
                <w:tab w:val="num" w:pos="1440"/>
                <w:tab w:val="left" w:pos="10291"/>
              </w:tabs>
              <w:suppressAutoHyphens/>
              <w:spacing w:line="240" w:lineRule="auto"/>
              <w:ind w:right="-16"/>
              <w:jc w:val="both"/>
              <w:rPr>
                <w:rFonts w:ascii="Arial" w:hAnsi="Arial" w:cs="Arial"/>
                <w:sz w:val="20"/>
                <w:szCs w:val="20"/>
                <w:lang w:val="lt-LT"/>
              </w:rPr>
            </w:pPr>
            <w:r w:rsidRPr="004B13F1">
              <w:rPr>
                <w:rFonts w:ascii="Arial" w:hAnsi="Arial" w:cs="Arial"/>
                <w:b/>
                <w:sz w:val="20"/>
                <w:szCs w:val="20"/>
                <w:lang w:val="lt-LT"/>
              </w:rPr>
              <w:t>16.</w:t>
            </w:r>
            <w:r w:rsidR="00691BFC">
              <w:rPr>
                <w:rFonts w:ascii="Arial" w:hAnsi="Arial" w:cs="Arial"/>
                <w:b/>
                <w:sz w:val="20"/>
                <w:szCs w:val="20"/>
                <w:lang w:val="lt-LT"/>
              </w:rPr>
              <w:t>2</w:t>
            </w:r>
            <w:r w:rsidRPr="004B13F1">
              <w:rPr>
                <w:rFonts w:ascii="Arial" w:hAnsi="Arial" w:cs="Arial"/>
                <w:b/>
                <w:sz w:val="20"/>
                <w:szCs w:val="20"/>
                <w:lang w:val="lt-LT"/>
              </w:rPr>
              <w:t>.</w:t>
            </w:r>
            <w:r w:rsidR="00A07079">
              <w:rPr>
                <w:rFonts w:ascii="Arial" w:hAnsi="Arial" w:cs="Arial"/>
                <w:sz w:val="20"/>
                <w:szCs w:val="20"/>
                <w:lang w:val="lt-LT"/>
              </w:rPr>
              <w:t xml:space="preserve"> </w:t>
            </w:r>
            <w:r w:rsidR="00583B77" w:rsidRPr="006B2444">
              <w:rPr>
                <w:rFonts w:ascii="Arial" w:hAnsi="Arial" w:cs="Arial"/>
                <w:sz w:val="20"/>
                <w:szCs w:val="20"/>
                <w:lang w:val="lt-LT"/>
              </w:rPr>
              <w:t>Rangovo ar jo subrangovo elektros įrenginiai ir mechanizmai prie Užsakovo elektros tinklo bus prijungti tik gavus Užsakovo nustatytos formos Rangovo prašymą. (</w:t>
            </w:r>
            <w:r w:rsidR="009B4E9F">
              <w:rPr>
                <w:rFonts w:ascii="Arial" w:hAnsi="Arial" w:cs="Arial"/>
                <w:sz w:val="20"/>
                <w:szCs w:val="20"/>
                <w:lang w:val="lt-LT"/>
              </w:rPr>
              <w:t>Ž</w:t>
            </w:r>
            <w:r w:rsidR="00583B77" w:rsidRPr="006B2444">
              <w:rPr>
                <w:rFonts w:ascii="Arial" w:hAnsi="Arial" w:cs="Arial"/>
                <w:sz w:val="20"/>
                <w:szCs w:val="20"/>
                <w:lang w:val="lt-LT"/>
              </w:rPr>
              <w:t xml:space="preserve">r. priedą „BE-16“, kuris </w:t>
            </w:r>
            <w:r w:rsidR="00583B77" w:rsidRPr="006B2444">
              <w:rPr>
                <w:rFonts w:ascii="Arial" w:hAnsi="Arial" w:cs="Arial"/>
                <w:bCs/>
                <w:iCs/>
                <w:snapToGrid/>
                <w:sz w:val="20"/>
                <w:szCs w:val="20"/>
                <w:lang w:val="lt-LT" w:eastAsia="en-US"/>
              </w:rPr>
              <w:t>patalpintas internetiniame tinklalapyje adresu:</w:t>
            </w:r>
          </w:p>
          <w:p w14:paraId="3DDAD66B" w14:textId="77777777" w:rsidR="00583B77" w:rsidRPr="006B2444" w:rsidRDefault="00583B77" w:rsidP="00FE2ADC">
            <w:pPr>
              <w:spacing w:line="240" w:lineRule="auto"/>
              <w:jc w:val="both"/>
              <w:rPr>
                <w:rFonts w:ascii="Arial" w:hAnsi="Arial" w:cs="Arial"/>
                <w:sz w:val="20"/>
                <w:szCs w:val="20"/>
                <w:lang w:val="lt-LT"/>
              </w:rPr>
            </w:pPr>
            <w:hyperlink r:id="rId12" w:history="1">
              <w:r w:rsidRPr="006B2444">
                <w:rPr>
                  <w:rStyle w:val="Hyperlink"/>
                  <w:rFonts w:ascii="Arial" w:hAnsi="Arial" w:cs="Arial"/>
                  <w:snapToGrid/>
                  <w:sz w:val="20"/>
                  <w:szCs w:val="20"/>
                  <w:lang w:val="lt-LT" w:eastAsia="en-US"/>
                </w:rPr>
                <w:t>https://www.orlenlietuva.lt/LT/OurOffer/Forcontractors/Puslapiai/Darbuotoju-saugos-ir-sveikatos-dokumentai.aspx</w:t>
              </w:r>
            </w:hyperlink>
            <w:r w:rsidRPr="006B2444">
              <w:rPr>
                <w:rFonts w:ascii="Arial" w:hAnsi="Arial" w:cs="Arial"/>
                <w:sz w:val="20"/>
                <w:szCs w:val="20"/>
                <w:lang w:val="lt-LT"/>
              </w:rPr>
              <w:t>).</w:t>
            </w:r>
          </w:p>
          <w:p w14:paraId="0F60ABCE" w14:textId="77777777" w:rsidR="00583B77" w:rsidRPr="006B2444" w:rsidRDefault="00583B77" w:rsidP="00FE2ADC">
            <w:pPr>
              <w:spacing w:line="240" w:lineRule="auto"/>
              <w:jc w:val="both"/>
              <w:rPr>
                <w:rFonts w:ascii="Arial" w:hAnsi="Arial" w:cs="Arial"/>
                <w:b/>
                <w:bCs/>
                <w:snapToGrid/>
                <w:sz w:val="20"/>
                <w:szCs w:val="20"/>
                <w:lang w:val="lt-LT" w:eastAsia="en-US"/>
              </w:rPr>
            </w:pPr>
          </w:p>
          <w:p w14:paraId="0AABA4A7" w14:textId="21F21C47" w:rsidR="00583B77" w:rsidRPr="006B2444" w:rsidRDefault="00583B77" w:rsidP="00FE2ADC">
            <w:pPr>
              <w:spacing w:line="240" w:lineRule="auto"/>
              <w:jc w:val="both"/>
              <w:rPr>
                <w:rFonts w:ascii="Arial" w:hAnsi="Arial" w:cs="Arial"/>
                <w:sz w:val="20"/>
                <w:szCs w:val="20"/>
                <w:lang w:val="lt-LT"/>
              </w:rPr>
            </w:pPr>
            <w:r w:rsidRPr="006B2444">
              <w:rPr>
                <w:rFonts w:ascii="Arial" w:hAnsi="Arial" w:cs="Arial"/>
                <w:b/>
                <w:bCs/>
                <w:snapToGrid/>
                <w:sz w:val="20"/>
                <w:szCs w:val="20"/>
                <w:lang w:val="lt-LT" w:eastAsia="en-US"/>
              </w:rPr>
              <w:t>16.</w:t>
            </w:r>
            <w:r w:rsidR="00691BFC">
              <w:rPr>
                <w:rFonts w:ascii="Arial" w:hAnsi="Arial" w:cs="Arial"/>
                <w:b/>
                <w:bCs/>
                <w:snapToGrid/>
                <w:sz w:val="20"/>
                <w:szCs w:val="20"/>
                <w:lang w:val="lt-LT" w:eastAsia="en-US"/>
              </w:rPr>
              <w:t>3</w:t>
            </w:r>
            <w:r w:rsidRPr="006B2444">
              <w:rPr>
                <w:rFonts w:ascii="Arial" w:hAnsi="Arial" w:cs="Arial"/>
                <w:b/>
                <w:bCs/>
                <w:snapToGrid/>
                <w:sz w:val="20"/>
                <w:szCs w:val="20"/>
                <w:lang w:val="lt-LT" w:eastAsia="en-US"/>
              </w:rPr>
              <w:t>.</w:t>
            </w:r>
            <w:r w:rsidRPr="006B2444">
              <w:rPr>
                <w:rFonts w:ascii="Arial" w:hAnsi="Arial" w:cs="Arial"/>
                <w:bCs/>
                <w:snapToGrid/>
                <w:sz w:val="20"/>
                <w:szCs w:val="20"/>
                <w:lang w:val="lt-LT" w:eastAsia="en-US"/>
              </w:rPr>
              <w:t xml:space="preserve"> </w:t>
            </w:r>
            <w:r w:rsidRPr="006B2444">
              <w:rPr>
                <w:rFonts w:ascii="Arial" w:hAnsi="Arial" w:cs="Arial"/>
                <w:snapToGrid/>
                <w:sz w:val="20"/>
                <w:szCs w:val="20"/>
                <w:lang w:val="lt-LT" w:eastAsia="en-US"/>
              </w:rPr>
              <w:t xml:space="preserve">Rangovas pasirašydamas </w:t>
            </w:r>
            <w:r w:rsidR="0096019B">
              <w:rPr>
                <w:rFonts w:ascii="Arial" w:hAnsi="Arial" w:cs="Arial"/>
                <w:snapToGrid/>
                <w:sz w:val="20"/>
                <w:szCs w:val="20"/>
                <w:lang w:val="lt-LT" w:eastAsia="en-US"/>
              </w:rPr>
              <w:t>S</w:t>
            </w:r>
            <w:r w:rsidRPr="006B2444">
              <w:rPr>
                <w:rFonts w:ascii="Arial" w:hAnsi="Arial" w:cs="Arial"/>
                <w:snapToGrid/>
                <w:sz w:val="20"/>
                <w:szCs w:val="20"/>
                <w:lang w:val="lt-LT" w:eastAsia="en-US"/>
              </w:rPr>
              <w:t xml:space="preserve">utartį patvirtina, kad prieš pradėdamas </w:t>
            </w:r>
            <w:r w:rsidR="0096019B">
              <w:rPr>
                <w:rFonts w:ascii="Arial" w:hAnsi="Arial" w:cs="Arial"/>
                <w:snapToGrid/>
                <w:sz w:val="20"/>
                <w:szCs w:val="20"/>
                <w:lang w:val="lt-LT" w:eastAsia="en-US"/>
              </w:rPr>
              <w:t>D</w:t>
            </w:r>
            <w:r w:rsidRPr="006B2444">
              <w:rPr>
                <w:rFonts w:ascii="Arial" w:hAnsi="Arial" w:cs="Arial"/>
                <w:snapToGrid/>
                <w:sz w:val="20"/>
                <w:szCs w:val="20"/>
                <w:lang w:val="lt-LT" w:eastAsia="en-US"/>
              </w:rPr>
              <w:t xml:space="preserve">arbus susipažino su Rangovų saugos ir sveikatos instrukcija BDS-40. Rangovų saugos ir sveikatos </w:t>
            </w:r>
            <w:r w:rsidRPr="006B2444">
              <w:rPr>
                <w:rFonts w:ascii="Arial" w:hAnsi="Arial" w:cs="Arial"/>
                <w:snapToGrid/>
                <w:sz w:val="20"/>
                <w:szCs w:val="20"/>
                <w:lang w:val="lt-LT" w:eastAsia="en-US"/>
              </w:rPr>
              <w:lastRenderedPageBreak/>
              <w:t>instrukcija BDS-40 bei visi BDS-40 priedai, kurie turi būti</w:t>
            </w:r>
            <w:r w:rsidR="00A07079">
              <w:rPr>
                <w:rFonts w:ascii="Arial" w:hAnsi="Arial" w:cs="Arial"/>
                <w:snapToGrid/>
                <w:sz w:val="20"/>
                <w:szCs w:val="20"/>
                <w:lang w:val="lt-LT" w:eastAsia="en-US"/>
              </w:rPr>
              <w:t xml:space="preserve"> </w:t>
            </w:r>
            <w:r w:rsidRPr="006B2444">
              <w:rPr>
                <w:rFonts w:ascii="Arial" w:hAnsi="Arial" w:cs="Arial"/>
                <w:snapToGrid/>
                <w:sz w:val="20"/>
                <w:szCs w:val="20"/>
                <w:lang w:val="lt-LT" w:eastAsia="en-US"/>
              </w:rPr>
              <w:t xml:space="preserve">užpildyti ir pateikti Užsakovo atstovui prieš pradedant </w:t>
            </w:r>
            <w:r w:rsidR="0096019B">
              <w:rPr>
                <w:rFonts w:ascii="Arial" w:hAnsi="Arial" w:cs="Arial"/>
                <w:snapToGrid/>
                <w:sz w:val="20"/>
                <w:szCs w:val="20"/>
                <w:lang w:val="lt-LT" w:eastAsia="en-US"/>
              </w:rPr>
              <w:t>D</w:t>
            </w:r>
            <w:r w:rsidRPr="006B2444">
              <w:rPr>
                <w:rFonts w:ascii="Arial" w:hAnsi="Arial" w:cs="Arial"/>
                <w:snapToGrid/>
                <w:sz w:val="20"/>
                <w:szCs w:val="20"/>
                <w:lang w:val="lt-LT" w:eastAsia="en-US"/>
              </w:rPr>
              <w:t>arbus, patalpinti internetiniame tinklalapyje adresu:</w:t>
            </w:r>
          </w:p>
          <w:p w14:paraId="75D85196" w14:textId="77777777" w:rsidR="00583B77" w:rsidRPr="006B2444" w:rsidRDefault="00583B77" w:rsidP="00FE2ADC">
            <w:pPr>
              <w:tabs>
                <w:tab w:val="left" w:pos="-720"/>
                <w:tab w:val="num" w:pos="1440"/>
                <w:tab w:val="left" w:pos="10291"/>
              </w:tabs>
              <w:suppressAutoHyphens/>
              <w:spacing w:line="240" w:lineRule="auto"/>
              <w:ind w:right="-16"/>
              <w:jc w:val="both"/>
              <w:rPr>
                <w:rFonts w:ascii="Arial" w:hAnsi="Arial" w:cs="Arial"/>
                <w:sz w:val="20"/>
                <w:szCs w:val="20"/>
                <w:lang w:val="lt-LT"/>
              </w:rPr>
            </w:pPr>
            <w:hyperlink r:id="rId13" w:history="1">
              <w:r w:rsidRPr="006B2444">
                <w:rPr>
                  <w:rStyle w:val="Hyperlink"/>
                  <w:rFonts w:ascii="Arial" w:hAnsi="Arial" w:cs="Arial"/>
                  <w:snapToGrid/>
                  <w:sz w:val="20"/>
                  <w:szCs w:val="20"/>
                  <w:lang w:val="lt-LT" w:eastAsia="en-US"/>
                </w:rPr>
                <w:t>https://www.orlenlietuva.lt/LT/OurOffer/Forcontractors/Puslapiai/Darbuotoju-saugos-ir-sveikatos-dokumentai.aspx</w:t>
              </w:r>
            </w:hyperlink>
            <w:r w:rsidRPr="006B2444">
              <w:rPr>
                <w:rFonts w:ascii="Arial" w:hAnsi="Arial" w:cs="Arial"/>
                <w:snapToGrid/>
                <w:color w:val="0000FF"/>
                <w:sz w:val="20"/>
                <w:szCs w:val="20"/>
                <w:lang w:val="lt-LT" w:eastAsia="en-US"/>
              </w:rPr>
              <w:t>.</w:t>
            </w:r>
          </w:p>
          <w:p w14:paraId="659D3FE5" w14:textId="77777777" w:rsidR="00583B77" w:rsidRDefault="00583B77" w:rsidP="00FE2ADC">
            <w:pPr>
              <w:spacing w:line="240" w:lineRule="auto"/>
              <w:jc w:val="both"/>
              <w:rPr>
                <w:rFonts w:ascii="Arial" w:hAnsi="Arial" w:cs="Arial"/>
                <w:bCs/>
                <w:snapToGrid/>
                <w:sz w:val="20"/>
                <w:szCs w:val="20"/>
                <w:lang w:val="lt-LT" w:eastAsia="en-US"/>
              </w:rPr>
            </w:pPr>
          </w:p>
          <w:p w14:paraId="18BF8D11" w14:textId="77777777" w:rsidR="002E70CE" w:rsidRPr="006B2444" w:rsidRDefault="002E70CE" w:rsidP="00FE2ADC">
            <w:pPr>
              <w:spacing w:line="240" w:lineRule="auto"/>
              <w:jc w:val="both"/>
              <w:rPr>
                <w:rFonts w:ascii="Arial" w:hAnsi="Arial" w:cs="Arial"/>
                <w:bCs/>
                <w:snapToGrid/>
                <w:sz w:val="20"/>
                <w:szCs w:val="20"/>
                <w:lang w:val="lt-LT" w:eastAsia="en-US"/>
              </w:rPr>
            </w:pPr>
          </w:p>
          <w:p w14:paraId="5CA913A6" w14:textId="37B4EC66" w:rsidR="00583B77" w:rsidRPr="006B2444" w:rsidRDefault="00583B77" w:rsidP="00FE2ADC">
            <w:pPr>
              <w:spacing w:line="240" w:lineRule="auto"/>
              <w:jc w:val="both"/>
              <w:rPr>
                <w:rFonts w:ascii="Arial" w:hAnsi="Arial" w:cs="Arial"/>
                <w:bCs/>
                <w:snapToGrid/>
                <w:sz w:val="20"/>
                <w:szCs w:val="20"/>
                <w:lang w:val="lt-LT" w:eastAsia="en-US"/>
              </w:rPr>
            </w:pPr>
            <w:r w:rsidRPr="006B2444">
              <w:rPr>
                <w:rFonts w:ascii="Arial" w:hAnsi="Arial" w:cs="Arial"/>
                <w:b/>
                <w:bCs/>
                <w:snapToGrid/>
                <w:sz w:val="20"/>
                <w:szCs w:val="20"/>
                <w:lang w:val="lt-LT" w:eastAsia="en-US"/>
              </w:rPr>
              <w:t>16.</w:t>
            </w:r>
            <w:r w:rsidR="00691BFC">
              <w:rPr>
                <w:rFonts w:ascii="Arial" w:hAnsi="Arial" w:cs="Arial"/>
                <w:b/>
                <w:bCs/>
                <w:snapToGrid/>
                <w:sz w:val="20"/>
                <w:szCs w:val="20"/>
                <w:lang w:val="lt-LT" w:eastAsia="en-US"/>
              </w:rPr>
              <w:t>4</w:t>
            </w:r>
            <w:r w:rsidRPr="006B2444">
              <w:rPr>
                <w:rFonts w:ascii="Arial" w:hAnsi="Arial" w:cs="Arial"/>
                <w:b/>
                <w:bCs/>
                <w:snapToGrid/>
                <w:sz w:val="20"/>
                <w:szCs w:val="20"/>
                <w:lang w:val="lt-LT" w:eastAsia="en-US"/>
              </w:rPr>
              <w:t>.</w:t>
            </w:r>
            <w:r w:rsidRPr="006B2444">
              <w:rPr>
                <w:rFonts w:ascii="Arial" w:hAnsi="Arial" w:cs="Arial"/>
                <w:bCs/>
                <w:snapToGrid/>
                <w:sz w:val="20"/>
                <w:szCs w:val="20"/>
                <w:lang w:val="lt-LT" w:eastAsia="en-US"/>
              </w:rPr>
              <w:t xml:space="preserve">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darbų atlikimo grafiku.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5D63B0E1" w14:textId="77777777" w:rsidR="00583B77" w:rsidRPr="006B2444" w:rsidRDefault="00583B77" w:rsidP="00FE2ADC">
            <w:pPr>
              <w:spacing w:line="240" w:lineRule="auto"/>
              <w:jc w:val="both"/>
              <w:rPr>
                <w:rFonts w:ascii="Arial" w:hAnsi="Arial" w:cs="Arial"/>
                <w:b/>
                <w:bCs/>
                <w:snapToGrid/>
                <w:sz w:val="20"/>
                <w:szCs w:val="20"/>
                <w:lang w:val="lt-LT" w:eastAsia="en-US"/>
              </w:rPr>
            </w:pPr>
          </w:p>
          <w:p w14:paraId="54857EF4" w14:textId="1067918D" w:rsidR="00583B77" w:rsidRDefault="00583B77" w:rsidP="00FE2ADC">
            <w:pPr>
              <w:spacing w:line="240" w:lineRule="auto"/>
              <w:jc w:val="both"/>
              <w:rPr>
                <w:rFonts w:ascii="Arial" w:hAnsi="Arial" w:cs="Arial"/>
                <w:b/>
                <w:bCs/>
                <w:snapToGrid/>
                <w:sz w:val="20"/>
                <w:szCs w:val="20"/>
                <w:lang w:val="lt-LT" w:eastAsia="en-US"/>
              </w:rPr>
            </w:pPr>
          </w:p>
          <w:p w14:paraId="70478C7C" w14:textId="77777777" w:rsidR="00CF62F4" w:rsidRPr="006B2444" w:rsidRDefault="00CF62F4" w:rsidP="00FE2ADC">
            <w:pPr>
              <w:spacing w:line="240" w:lineRule="auto"/>
              <w:jc w:val="both"/>
              <w:rPr>
                <w:rFonts w:ascii="Arial" w:hAnsi="Arial" w:cs="Arial"/>
                <w:b/>
                <w:bCs/>
                <w:snapToGrid/>
                <w:sz w:val="20"/>
                <w:szCs w:val="20"/>
                <w:lang w:val="lt-LT" w:eastAsia="en-US"/>
              </w:rPr>
            </w:pPr>
          </w:p>
          <w:p w14:paraId="5A684B7F" w14:textId="2C78E058" w:rsidR="00307C50" w:rsidRDefault="00583B77" w:rsidP="00FE2ADC">
            <w:pPr>
              <w:spacing w:line="240" w:lineRule="auto"/>
              <w:jc w:val="both"/>
              <w:rPr>
                <w:rFonts w:ascii="Arial" w:hAnsi="Arial" w:cs="Arial"/>
                <w:bCs/>
                <w:snapToGrid/>
                <w:sz w:val="20"/>
                <w:szCs w:val="20"/>
                <w:lang w:val="lt-LT" w:eastAsia="en-US"/>
              </w:rPr>
            </w:pPr>
            <w:r w:rsidRPr="006B2444">
              <w:rPr>
                <w:rFonts w:ascii="Arial" w:hAnsi="Arial" w:cs="Arial"/>
                <w:b/>
                <w:bCs/>
                <w:snapToGrid/>
                <w:sz w:val="20"/>
                <w:szCs w:val="20"/>
                <w:lang w:val="lt-LT" w:eastAsia="en-US"/>
              </w:rPr>
              <w:t>16.</w:t>
            </w:r>
            <w:r w:rsidR="00691BFC">
              <w:rPr>
                <w:rFonts w:ascii="Arial" w:hAnsi="Arial" w:cs="Arial"/>
                <w:b/>
                <w:bCs/>
                <w:snapToGrid/>
                <w:sz w:val="20"/>
                <w:szCs w:val="20"/>
                <w:lang w:val="lt-LT" w:eastAsia="en-US"/>
              </w:rPr>
              <w:t>5</w:t>
            </w:r>
            <w:r w:rsidRPr="006B2444">
              <w:rPr>
                <w:rFonts w:ascii="Arial" w:hAnsi="Arial" w:cs="Arial"/>
                <w:b/>
                <w:bCs/>
                <w:snapToGrid/>
                <w:sz w:val="20"/>
                <w:szCs w:val="20"/>
                <w:lang w:val="lt-LT" w:eastAsia="en-US"/>
              </w:rPr>
              <w:t xml:space="preserve">. </w:t>
            </w:r>
            <w:r w:rsidRPr="006B2444">
              <w:rPr>
                <w:rFonts w:ascii="Arial" w:hAnsi="Arial" w:cs="Arial"/>
                <w:bCs/>
                <w:snapToGrid/>
                <w:sz w:val="20"/>
                <w:szCs w:val="20"/>
                <w:lang w:val="lt-LT" w:eastAsia="en-US"/>
              </w:rPr>
              <w:t xml:space="preserve">Rangovas patvirtina, kad sutinka su informaciniu pranešimu dėl </w:t>
            </w:r>
            <w:r w:rsidR="00546BA6">
              <w:rPr>
                <w:rFonts w:ascii="Arial" w:hAnsi="Arial" w:cs="Arial"/>
                <w:bCs/>
                <w:snapToGrid/>
                <w:sz w:val="20"/>
                <w:szCs w:val="20"/>
                <w:lang w:val="lt-LT" w:eastAsia="en-US"/>
              </w:rPr>
              <w:t>AB</w:t>
            </w:r>
            <w:r w:rsidRPr="006B2444">
              <w:rPr>
                <w:rFonts w:ascii="Arial" w:hAnsi="Arial" w:cs="Arial"/>
                <w:bCs/>
                <w:snapToGrid/>
                <w:sz w:val="20"/>
                <w:szCs w:val="20"/>
                <w:lang w:val="lt-LT" w:eastAsia="en-US"/>
              </w:rPr>
              <w:t xml:space="preserve"> „ORLEN Lietuva“ informacijos atskleidimo reikalavimų, kuris pateiktas </w:t>
            </w:r>
            <w:r w:rsidRPr="00A07079">
              <w:rPr>
                <w:rFonts w:ascii="Arial" w:hAnsi="Arial" w:cs="Arial"/>
                <w:bCs/>
                <w:snapToGrid/>
                <w:sz w:val="20"/>
                <w:szCs w:val="20"/>
                <w:lang w:val="lt-LT" w:eastAsia="en-US"/>
              </w:rPr>
              <w:t xml:space="preserve">SS priede Nr. </w:t>
            </w:r>
            <w:r w:rsidR="00691BFC">
              <w:rPr>
                <w:rFonts w:ascii="Arial" w:hAnsi="Arial" w:cs="Arial"/>
                <w:bCs/>
                <w:snapToGrid/>
                <w:sz w:val="20"/>
                <w:szCs w:val="20"/>
                <w:lang w:val="lt-LT" w:eastAsia="en-US"/>
              </w:rPr>
              <w:t>X</w:t>
            </w:r>
            <w:r w:rsidRPr="00DC2A53">
              <w:rPr>
                <w:rFonts w:ascii="Arial" w:hAnsi="Arial" w:cs="Arial"/>
                <w:bCs/>
                <w:snapToGrid/>
                <w:sz w:val="20"/>
                <w:szCs w:val="20"/>
                <w:lang w:val="lt-LT" w:eastAsia="en-US"/>
              </w:rPr>
              <w:t>.</w:t>
            </w:r>
          </w:p>
          <w:p w14:paraId="1ECB2636" w14:textId="77EAA563" w:rsidR="00307C50" w:rsidRDefault="005A271F" w:rsidP="00FE2ADC">
            <w:pPr>
              <w:spacing w:line="240" w:lineRule="auto"/>
              <w:jc w:val="both"/>
              <w:rPr>
                <w:rFonts w:ascii="Arial" w:hAnsi="Arial" w:cs="Arial"/>
                <w:snapToGrid/>
                <w:sz w:val="20"/>
                <w:szCs w:val="20"/>
                <w:lang w:val="lt-LT" w:eastAsia="ar-SA"/>
              </w:rPr>
            </w:pPr>
            <w:r w:rsidRPr="005A271F">
              <w:rPr>
                <w:rFonts w:ascii="Arial" w:hAnsi="Arial" w:cs="Arial"/>
                <w:b/>
                <w:bCs/>
                <w:snapToGrid/>
                <w:sz w:val="20"/>
                <w:szCs w:val="20"/>
                <w:lang w:val="lt-LT" w:eastAsia="ar-SA"/>
              </w:rPr>
              <w:t>16.6.</w:t>
            </w:r>
            <w:r>
              <w:rPr>
                <w:rFonts w:ascii="Arial" w:hAnsi="Arial" w:cs="Arial"/>
                <w:snapToGrid/>
                <w:sz w:val="20"/>
                <w:szCs w:val="20"/>
                <w:lang w:val="lt-LT" w:eastAsia="ar-SA"/>
              </w:rPr>
              <w:t xml:space="preserve"> </w:t>
            </w:r>
            <w:r w:rsidR="00307C50" w:rsidRPr="00043C9F">
              <w:rPr>
                <w:rFonts w:ascii="Arial" w:hAnsi="Arial" w:cs="Arial"/>
                <w:snapToGrid/>
                <w:sz w:val="20"/>
                <w:szCs w:val="20"/>
                <w:lang w:val="lt-LT" w:eastAsia="ar-SA"/>
              </w:rPr>
              <w:t>Rangovas privalo pateikti Sutarties įvykdymo garantiją Užsakovui per 15 (penkiolika) darbo dienų nuo Sutarties pasirašymo datos. Rangovui nepateikus Sutarties įvykdymo garantijos per nustatytą terminą, Užsakovas turi teisę sulaikyti mokėjimus Rangovui už atliktus darbus</w:t>
            </w:r>
            <w:r w:rsidR="00307C50">
              <w:rPr>
                <w:rFonts w:ascii="Arial" w:hAnsi="Arial" w:cs="Arial"/>
                <w:snapToGrid/>
                <w:sz w:val="20"/>
                <w:szCs w:val="20"/>
                <w:lang w:val="lt-LT" w:eastAsia="ar-SA"/>
              </w:rPr>
              <w:t>.</w:t>
            </w:r>
          </w:p>
          <w:p w14:paraId="3E3E59A2" w14:textId="77777777" w:rsidR="00307C50" w:rsidRDefault="00307C50" w:rsidP="00FE2ADC">
            <w:pPr>
              <w:spacing w:line="240" w:lineRule="auto"/>
              <w:jc w:val="both"/>
              <w:rPr>
                <w:rFonts w:ascii="Arial" w:hAnsi="Arial" w:cs="Arial"/>
                <w:bCs/>
                <w:snapToGrid/>
                <w:sz w:val="20"/>
                <w:szCs w:val="20"/>
                <w:lang w:val="lt-LT" w:eastAsia="en-US"/>
              </w:rPr>
            </w:pPr>
          </w:p>
          <w:p w14:paraId="56955568" w14:textId="04AA7264" w:rsidR="00365C24" w:rsidRDefault="00365C24" w:rsidP="005F6179">
            <w:pPr>
              <w:pStyle w:val="Default"/>
              <w:jc w:val="both"/>
              <w:rPr>
                <w:sz w:val="20"/>
                <w:szCs w:val="20"/>
              </w:rPr>
            </w:pPr>
            <w:r w:rsidRPr="005C04B1">
              <w:rPr>
                <w:b/>
                <w:sz w:val="20"/>
                <w:szCs w:val="20"/>
                <w:lang w:eastAsia="en-US"/>
              </w:rPr>
              <w:t>16.</w:t>
            </w:r>
            <w:r w:rsidR="005A271F" w:rsidRPr="005C04B1">
              <w:rPr>
                <w:b/>
                <w:sz w:val="20"/>
                <w:szCs w:val="20"/>
                <w:lang w:eastAsia="en-US"/>
              </w:rPr>
              <w:t>7</w:t>
            </w:r>
            <w:r w:rsidRPr="005C04B1">
              <w:rPr>
                <w:b/>
                <w:sz w:val="20"/>
                <w:szCs w:val="20"/>
                <w:lang w:eastAsia="en-US"/>
              </w:rPr>
              <w:t>.</w:t>
            </w:r>
            <w:r>
              <w:rPr>
                <w:sz w:val="20"/>
              </w:rPr>
              <w:t xml:space="preserve"> </w:t>
            </w:r>
            <w:r>
              <w:rPr>
                <w:sz w:val="20"/>
                <w:szCs w:val="20"/>
              </w:rPr>
              <w:t xml:space="preserve">Rangovas turi pateikti Užsakovui priimtinos formos Garantinių įsipareigojimų užtikrinimo garantiją 5 % (penkių procentų) nuo fiksuotos Sutarties kainos sumai. </w:t>
            </w:r>
          </w:p>
          <w:p w14:paraId="39FA5976" w14:textId="08D6EAF3" w:rsidR="00365C24" w:rsidRDefault="00365C24" w:rsidP="005F6179">
            <w:pPr>
              <w:pStyle w:val="Default"/>
              <w:jc w:val="both"/>
              <w:rPr>
                <w:sz w:val="20"/>
                <w:szCs w:val="20"/>
              </w:rPr>
            </w:pPr>
            <w:r w:rsidRPr="005C04B1">
              <w:rPr>
                <w:b/>
                <w:bCs/>
                <w:sz w:val="20"/>
                <w:szCs w:val="20"/>
              </w:rPr>
              <w:t>16.</w:t>
            </w:r>
            <w:r w:rsidR="005A271F" w:rsidRPr="005C04B1">
              <w:rPr>
                <w:b/>
                <w:bCs/>
                <w:sz w:val="20"/>
                <w:szCs w:val="20"/>
              </w:rPr>
              <w:t>7</w:t>
            </w:r>
            <w:r w:rsidRPr="005C04B1">
              <w:rPr>
                <w:b/>
                <w:bCs/>
                <w:sz w:val="20"/>
                <w:szCs w:val="20"/>
              </w:rPr>
              <w:t>.1.</w:t>
            </w:r>
            <w:r>
              <w:rPr>
                <w:sz w:val="20"/>
                <w:szCs w:val="20"/>
              </w:rPr>
              <w:t xml:space="preserve"> Rangovas pateikia Užsakovui Garantinių įsipareigojimų užtikrinimo garantiją per 20 (dvidešimt) darbo dienų po sėkmingo eksploatacinio bandymo įvykdymo ir Rangovo parengto sąlyginio Darbų perdavimo–priėmimo akto pasirašymo. Rangovui nepateikus Garantinių įsipareigojimų užtikrinimo garantijos per nustatytą terminą, jis moka Užsakovui delspinigius, kurių dydis yra lygus 0,01 % nuo fiksuotos Sutarties kainos už kiekvieną pradelstą dieną. </w:t>
            </w:r>
          </w:p>
          <w:p w14:paraId="5446E62C" w14:textId="1223AF6D" w:rsidR="00365C24" w:rsidRDefault="00365C24" w:rsidP="005F6179">
            <w:pPr>
              <w:pStyle w:val="Default"/>
              <w:jc w:val="both"/>
              <w:rPr>
                <w:sz w:val="20"/>
                <w:szCs w:val="20"/>
              </w:rPr>
            </w:pPr>
            <w:r w:rsidRPr="005C04B1">
              <w:rPr>
                <w:b/>
                <w:bCs/>
                <w:sz w:val="20"/>
                <w:szCs w:val="20"/>
              </w:rPr>
              <w:t>16.</w:t>
            </w:r>
            <w:r w:rsidR="005A271F" w:rsidRPr="005C04B1">
              <w:rPr>
                <w:b/>
                <w:bCs/>
                <w:sz w:val="20"/>
                <w:szCs w:val="20"/>
              </w:rPr>
              <w:t>7</w:t>
            </w:r>
            <w:r w:rsidRPr="005C04B1">
              <w:rPr>
                <w:b/>
                <w:bCs/>
                <w:sz w:val="20"/>
                <w:szCs w:val="20"/>
              </w:rPr>
              <w:t>.2.</w:t>
            </w:r>
            <w:r>
              <w:rPr>
                <w:sz w:val="20"/>
                <w:szCs w:val="20"/>
              </w:rPr>
              <w:t xml:space="preserve"> Garantinių įsipareigojimų užtikrinimo garantija turi būti priimtina Užsakovui. Garantiją suteikiantis bankas turi turėti ne žemesnį kaip BBB (Lietuvos Respublikoje registruotiems bankams šis reitingas turi būti ne žemesnis kaip BB) arba jį atitinkantį ilgalaikio skolinimosi reitingą, nustatytą tarptautinės reitingų agentūros Standard &amp; </w:t>
            </w:r>
            <w:proofErr w:type="spellStart"/>
            <w:r>
              <w:rPr>
                <w:sz w:val="20"/>
                <w:szCs w:val="20"/>
              </w:rPr>
              <w:t>Poor‘s</w:t>
            </w:r>
            <w:proofErr w:type="spellEnd"/>
            <w:r>
              <w:rPr>
                <w:sz w:val="20"/>
                <w:szCs w:val="20"/>
              </w:rPr>
              <w:t xml:space="preserve"> arba </w:t>
            </w:r>
            <w:proofErr w:type="spellStart"/>
            <w:r>
              <w:rPr>
                <w:sz w:val="20"/>
                <w:szCs w:val="20"/>
              </w:rPr>
              <w:t>Fitch</w:t>
            </w:r>
            <w:proofErr w:type="spellEnd"/>
            <w:r>
              <w:rPr>
                <w:sz w:val="20"/>
                <w:szCs w:val="20"/>
              </w:rPr>
              <w:t xml:space="preserve">, arba </w:t>
            </w:r>
            <w:proofErr w:type="spellStart"/>
            <w:r>
              <w:rPr>
                <w:sz w:val="20"/>
                <w:szCs w:val="20"/>
              </w:rPr>
              <w:t>Moody’s</w:t>
            </w:r>
            <w:proofErr w:type="spellEnd"/>
            <w:r>
              <w:rPr>
                <w:sz w:val="20"/>
                <w:szCs w:val="20"/>
              </w:rPr>
              <w:t xml:space="preserve">. Jei garantiją suteikiančio banko reitingas yra žemesnis arba tarptautinės reitingų agentūros bankui emitentui nėra suteikusios reitingo, tuomet būtinas banko, turinčio priimtiną reitingą, akceptas (tvirtinančiojo banko patvirtinimas). </w:t>
            </w:r>
          </w:p>
          <w:p w14:paraId="0B114F10" w14:textId="7406AF72" w:rsidR="004D139C" w:rsidRDefault="00365C24" w:rsidP="005C04B1">
            <w:pPr>
              <w:pStyle w:val="Default"/>
              <w:jc w:val="both"/>
              <w:rPr>
                <w:sz w:val="20"/>
                <w:szCs w:val="20"/>
              </w:rPr>
            </w:pPr>
            <w:r w:rsidRPr="005C04B1">
              <w:rPr>
                <w:b/>
                <w:bCs/>
                <w:sz w:val="20"/>
                <w:szCs w:val="20"/>
              </w:rPr>
              <w:t>16.</w:t>
            </w:r>
            <w:r w:rsidR="005A271F" w:rsidRPr="005C04B1">
              <w:rPr>
                <w:b/>
                <w:bCs/>
                <w:sz w:val="20"/>
                <w:szCs w:val="20"/>
              </w:rPr>
              <w:t>7</w:t>
            </w:r>
            <w:r w:rsidRPr="005C04B1">
              <w:rPr>
                <w:b/>
                <w:bCs/>
                <w:sz w:val="20"/>
                <w:szCs w:val="20"/>
              </w:rPr>
              <w:t>.3.</w:t>
            </w:r>
            <w:r w:rsidRPr="005F6179">
              <w:rPr>
                <w:sz w:val="20"/>
                <w:szCs w:val="20"/>
              </w:rPr>
              <w:t xml:space="preserve"> </w:t>
            </w:r>
            <w:r w:rsidR="005F6179" w:rsidRPr="005F6179">
              <w:rPr>
                <w:sz w:val="20"/>
                <w:szCs w:val="20"/>
              </w:rPr>
              <w:t>Garantinių įsipareigojimų užtikrinimo garantija turi galioti ne trumpiau kaip 1 (vieną) mėnesį nuo garantinio atsakomybės už trūkumus laikotarpio pabaigos.</w:t>
            </w:r>
          </w:p>
          <w:p w14:paraId="7E54C531" w14:textId="1E4BD05E" w:rsidR="004D139C" w:rsidRDefault="004D139C" w:rsidP="004D139C">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5A271F">
              <w:rPr>
                <w:rFonts w:ascii="Arial" w:hAnsi="Arial" w:cs="Arial"/>
                <w:b/>
                <w:bCs/>
                <w:snapToGrid/>
                <w:sz w:val="20"/>
                <w:szCs w:val="20"/>
                <w:lang w:val="lt-LT" w:eastAsia="ar-SA"/>
              </w:rPr>
              <w:t>16.8.</w:t>
            </w:r>
            <w:r>
              <w:rPr>
                <w:rFonts w:ascii="Arial" w:hAnsi="Arial" w:cs="Arial"/>
                <w:snapToGrid/>
                <w:sz w:val="20"/>
                <w:szCs w:val="20"/>
                <w:lang w:val="lt-LT" w:eastAsia="ar-SA"/>
              </w:rPr>
              <w:t xml:space="preserve"> </w:t>
            </w:r>
            <w:r w:rsidRPr="00043C9F">
              <w:rPr>
                <w:rFonts w:ascii="Arial" w:hAnsi="Arial" w:cs="Arial"/>
                <w:snapToGrid/>
                <w:sz w:val="20"/>
                <w:szCs w:val="20"/>
                <w:lang w:val="lt-LT" w:eastAsia="ar-SA"/>
              </w:rPr>
              <w:t xml:space="preserve">Jeigu SS nenustatyta kitaip, Medžiagoms suteikiama 24 (dvidešimt keturių) mėnesių garantija, kuri skaičiuojama nuo </w:t>
            </w:r>
            <w:r w:rsidRPr="00CA52A2">
              <w:rPr>
                <w:rFonts w:ascii="Arial" w:hAnsi="Arial" w:cs="Arial"/>
                <w:sz w:val="20"/>
                <w:szCs w:val="20"/>
                <w:lang w:val="lt-LT"/>
              </w:rPr>
              <w:t xml:space="preserve">Mechaninių darbų užbaigimo </w:t>
            </w:r>
            <w:r w:rsidRPr="00043C9F">
              <w:rPr>
                <w:rFonts w:ascii="Arial" w:hAnsi="Arial" w:cs="Arial"/>
                <w:snapToGrid/>
                <w:sz w:val="20"/>
                <w:szCs w:val="20"/>
                <w:lang w:val="lt-LT" w:eastAsia="ar-SA"/>
              </w:rPr>
              <w:t xml:space="preserve">akto pasirašymo datos. Rangovo garantija Medžiagoms arba jų dalims, kurios buvo </w:t>
            </w:r>
            <w:r w:rsidRPr="00043C9F">
              <w:rPr>
                <w:rFonts w:ascii="Arial" w:hAnsi="Arial" w:cs="Arial"/>
                <w:snapToGrid/>
                <w:sz w:val="20"/>
                <w:szCs w:val="20"/>
                <w:lang w:val="lt-LT" w:eastAsia="ar-SA"/>
              </w:rPr>
              <w:lastRenderedPageBreak/>
              <w:t>suremontuotos arba pakeistos remiantis šiuo straipsniu, pratęsiama terminui, nustatytam šiame punkte, nuo jų remonto pabaigos arba pakeitimo datos, tačiau visais atvejais bendra garantija negali viršyti 36 (trisdešimt šešių) mėnesių nuo garantijos įsigaliojimo pradžios.</w:t>
            </w:r>
          </w:p>
          <w:p w14:paraId="411D13E7" w14:textId="447BB3C9" w:rsidR="00655DE4" w:rsidRPr="007A502B" w:rsidRDefault="00655DE4" w:rsidP="00FE2ADC">
            <w:pPr>
              <w:spacing w:line="240" w:lineRule="auto"/>
              <w:jc w:val="both"/>
              <w:rPr>
                <w:rFonts w:ascii="Arial" w:hAnsi="Arial" w:cs="Arial"/>
                <w:sz w:val="20"/>
                <w:szCs w:val="20"/>
                <w:lang w:val="lt-LT"/>
              </w:rPr>
            </w:pPr>
          </w:p>
        </w:tc>
      </w:tr>
      <w:tr w:rsidR="00335D32" w:rsidRPr="00FA3C28" w14:paraId="5432AA4B" w14:textId="77777777" w:rsidTr="00D7413F">
        <w:trPr>
          <w:trHeight w:val="20"/>
        </w:trPr>
        <w:tc>
          <w:tcPr>
            <w:tcW w:w="5220" w:type="dxa"/>
            <w:shd w:val="clear" w:color="auto" w:fill="F2F2F2"/>
          </w:tcPr>
          <w:p w14:paraId="4CF8329C" w14:textId="77777777" w:rsidR="00335D32" w:rsidRPr="00A214B9" w:rsidRDefault="00335D32" w:rsidP="00FE2ADC">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68BA754B" w14:textId="77777777" w:rsidR="00335D32" w:rsidRPr="00FA3C28" w:rsidRDefault="00335D32" w:rsidP="00FE2ADC">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w:t>
            </w:r>
            <w:r w:rsidRPr="008B4675">
              <w:rPr>
                <w:rFonts w:ascii="Arial" w:hAnsi="Arial" w:cs="Arial"/>
                <w:bCs/>
                <w:sz w:val="20"/>
                <w:szCs w:val="20"/>
                <w:lang w:val="lt-LT"/>
              </w:rPr>
              <w:t>Subrangovai:</w:t>
            </w:r>
          </w:p>
        </w:tc>
      </w:tr>
      <w:tr w:rsidR="00335D32" w:rsidRPr="00FA3C28" w14:paraId="213FC154" w14:textId="77777777" w:rsidTr="0010278D">
        <w:trPr>
          <w:trHeight w:val="192"/>
        </w:trPr>
        <w:tc>
          <w:tcPr>
            <w:tcW w:w="5220" w:type="dxa"/>
            <w:shd w:val="clear" w:color="auto" w:fill="auto"/>
          </w:tcPr>
          <w:p w14:paraId="5F16B794" w14:textId="24BCA013" w:rsidR="001A6611" w:rsidRPr="002A6736" w:rsidRDefault="001A6611" w:rsidP="00365C24">
            <w:pPr>
              <w:pStyle w:val="Default"/>
              <w:jc w:val="both"/>
              <w:rPr>
                <w:rFonts w:eastAsia="Calibri"/>
                <w:bCs/>
                <w:sz w:val="20"/>
                <w:szCs w:val="20"/>
                <w:lang w:val="en-US"/>
              </w:rPr>
            </w:pPr>
          </w:p>
        </w:tc>
        <w:tc>
          <w:tcPr>
            <w:tcW w:w="5400" w:type="dxa"/>
            <w:shd w:val="clear" w:color="auto" w:fill="auto"/>
          </w:tcPr>
          <w:p w14:paraId="058D854E" w14:textId="0D9192E2" w:rsidR="001A6611" w:rsidRPr="0010278D" w:rsidRDefault="001A6611" w:rsidP="00365C24">
            <w:pPr>
              <w:spacing w:line="240" w:lineRule="auto"/>
              <w:jc w:val="both"/>
              <w:rPr>
                <w:rFonts w:ascii="Arial" w:hAnsi="Arial" w:cs="Arial"/>
                <w:sz w:val="20"/>
                <w:szCs w:val="20"/>
                <w:lang w:val="en-US" w:eastAsia="en-US"/>
              </w:rPr>
            </w:pPr>
          </w:p>
        </w:tc>
      </w:tr>
      <w:tr w:rsidR="00B8284E" w:rsidRPr="00FA3C28" w14:paraId="2FE69587" w14:textId="77777777" w:rsidTr="00D7413F">
        <w:trPr>
          <w:trHeight w:val="20"/>
        </w:trPr>
        <w:tc>
          <w:tcPr>
            <w:tcW w:w="5220" w:type="dxa"/>
            <w:shd w:val="clear" w:color="auto" w:fill="auto"/>
          </w:tcPr>
          <w:p w14:paraId="25E86BA4" w14:textId="30E3633D" w:rsidR="00B8284E" w:rsidRPr="00BE2AAE" w:rsidRDefault="00617533" w:rsidP="00FE2ADC">
            <w:pPr>
              <w:pStyle w:val="BodyText"/>
              <w:tabs>
                <w:tab w:val="left" w:pos="-360"/>
              </w:tabs>
              <w:spacing w:line="240" w:lineRule="auto"/>
              <w:jc w:val="both"/>
              <w:rPr>
                <w:rFonts w:cs="Arial"/>
                <w:b/>
                <w:sz w:val="18"/>
                <w:szCs w:val="18"/>
              </w:rPr>
            </w:pPr>
            <w:r w:rsidRPr="00BE2AAE">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w:t>
            </w:r>
            <w:r w:rsidR="005F39CC">
              <w:rPr>
                <w:rFonts w:cs="Arial"/>
                <w:b/>
                <w:snapToGrid/>
                <w:color w:val="auto"/>
                <w:sz w:val="18"/>
                <w:szCs w:val="18"/>
                <w:lang w:eastAsia="en-US"/>
              </w:rPr>
              <w:t>AB</w:t>
            </w:r>
            <w:r w:rsidRPr="00BE2AAE">
              <w:rPr>
                <w:rFonts w:cs="Arial"/>
                <w:b/>
                <w:snapToGrid/>
                <w:color w:val="auto"/>
                <w:sz w:val="18"/>
                <w:szCs w:val="18"/>
                <w:lang w:eastAsia="en-US"/>
              </w:rPr>
              <w:t xml:space="preserve"> ORLEN Lietuva General Terms &amp; Conditions (GTC) of Contract which provided </w:t>
            </w:r>
            <w:hyperlink r:id="rId14" w:history="1">
              <w:r w:rsidRPr="00BE2AAE">
                <w:rPr>
                  <w:rStyle w:val="Hyperlink"/>
                  <w:rFonts w:cs="Arial"/>
                  <w:b/>
                  <w:snapToGrid/>
                  <w:sz w:val="18"/>
                  <w:szCs w:val="18"/>
                  <w:lang w:eastAsia="en-US"/>
                </w:rPr>
                <w:t>http://www.orlenlietuva.lt/EN/ForBusiness/DocumentsForContractors/Pages/default.aspx</w:t>
              </w:r>
            </w:hyperlink>
            <w:r w:rsidRPr="00BE2AAE">
              <w:rPr>
                <w:rFonts w:cs="Arial"/>
                <w:b/>
                <w:snapToGrid/>
                <w:color w:val="auto"/>
                <w:sz w:val="18"/>
                <w:szCs w:val="18"/>
                <w:lang w:eastAsia="en-US"/>
              </w:rPr>
              <w:t xml:space="preserve"> and any other appendixes (specifications, drawings, special instructions and other documents, if any), and that they had the possibility to and read them, and confirm their general understanding of </w:t>
            </w:r>
            <w:proofErr w:type="spellStart"/>
            <w:r w:rsidRPr="00BE2AAE">
              <w:rPr>
                <w:rFonts w:cs="Arial"/>
                <w:b/>
                <w:snapToGrid/>
                <w:color w:val="auto"/>
                <w:sz w:val="18"/>
                <w:szCs w:val="18"/>
                <w:lang w:eastAsia="en-US"/>
              </w:rPr>
              <w:t>and</w:t>
            </w:r>
            <w:proofErr w:type="spellEnd"/>
            <w:r w:rsidRPr="00BE2AAE">
              <w:rPr>
                <w:rFonts w:cs="Arial"/>
                <w:b/>
                <w:snapToGrid/>
                <w:color w:val="auto"/>
                <w:sz w:val="18"/>
                <w:szCs w:val="18"/>
                <w:lang w:eastAsia="en-US"/>
              </w:rPr>
              <w:t xml:space="preserve"> agreement with all the defined terms and conditions of contract.</w:t>
            </w:r>
          </w:p>
        </w:tc>
        <w:tc>
          <w:tcPr>
            <w:tcW w:w="5400" w:type="dxa"/>
            <w:shd w:val="clear" w:color="auto" w:fill="auto"/>
          </w:tcPr>
          <w:p w14:paraId="607627ED" w14:textId="11105CFC" w:rsidR="00B8284E" w:rsidRPr="00BE2AAE" w:rsidRDefault="00617533" w:rsidP="00FE2ADC">
            <w:pPr>
              <w:pStyle w:val="Heading1"/>
              <w:spacing w:line="240" w:lineRule="auto"/>
              <w:jc w:val="both"/>
              <w:rPr>
                <w:rFonts w:ascii="Arial" w:hAnsi="Arial" w:cs="Arial"/>
                <w:bCs/>
                <w:sz w:val="18"/>
                <w:szCs w:val="18"/>
                <w:lang w:val="lt-LT"/>
              </w:rPr>
            </w:pPr>
            <w:r w:rsidRPr="00BE2AAE">
              <w:rPr>
                <w:rFonts w:ascii="Arial" w:hAnsi="Arial" w:cs="Arial"/>
                <w:bCs/>
                <w:sz w:val="18"/>
                <w:szCs w:val="18"/>
                <w:lang w:val="lt-LT"/>
              </w:rPr>
              <w:t xml:space="preserve">Šalys, pasirašydamos šį dokumentą, susitaria, kad vientisą ir pilną Sutartį tarp šalių sudaro: šios specialiosios rangos sutarties sąlygos (SS), bendrosios </w:t>
            </w:r>
            <w:r w:rsidR="005F39CC">
              <w:rPr>
                <w:rFonts w:ascii="Arial" w:hAnsi="Arial" w:cs="Arial"/>
                <w:bCs/>
                <w:sz w:val="18"/>
                <w:szCs w:val="18"/>
                <w:lang w:val="lt-LT"/>
              </w:rPr>
              <w:t>AB</w:t>
            </w:r>
            <w:r w:rsidRPr="00BE2AAE">
              <w:rPr>
                <w:rFonts w:ascii="Arial" w:hAnsi="Arial" w:cs="Arial"/>
                <w:bCs/>
                <w:sz w:val="18"/>
                <w:szCs w:val="18"/>
                <w:lang w:val="lt-LT"/>
              </w:rPr>
              <w:t xml:space="preserve"> „ORLEN Lietuva“ rangos sutarties sąlygos (BS) kurios pateiktos </w:t>
            </w:r>
            <w:hyperlink r:id="rId15" w:history="1">
              <w:r w:rsidR="00A6259B" w:rsidRPr="00A6259B">
                <w:rPr>
                  <w:rStyle w:val="Hyperlink"/>
                  <w:rFonts w:ascii="Arial" w:hAnsi="Arial" w:cs="Arial"/>
                  <w:bCs/>
                  <w:sz w:val="18"/>
                  <w:szCs w:val="18"/>
                  <w:lang w:val="lt-LT"/>
                </w:rPr>
                <w:t>http://www.orlenlietuva.lt/LT/OurOffer/Forcontractors/Puslapiai/default.aspx</w:t>
              </w:r>
            </w:hyperlink>
            <w:r w:rsidRPr="00BE2AAE">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573D7C" w:rsidRPr="00FA3C28" w14:paraId="20746137" w14:textId="77777777" w:rsidTr="00D7413F">
        <w:trPr>
          <w:trHeight w:val="20"/>
        </w:trPr>
        <w:tc>
          <w:tcPr>
            <w:tcW w:w="5220" w:type="dxa"/>
          </w:tcPr>
          <w:p w14:paraId="3C031B22" w14:textId="77777777" w:rsidR="00573D7C" w:rsidRPr="00FA3C28" w:rsidRDefault="00573D7C" w:rsidP="00FE2ADC">
            <w:pPr>
              <w:pStyle w:val="Heading1"/>
              <w:spacing w:line="240" w:lineRule="auto"/>
              <w:rPr>
                <w:rFonts w:ascii="Arial" w:hAnsi="Arial" w:cs="Arial"/>
                <w:sz w:val="20"/>
                <w:szCs w:val="20"/>
                <w:lang w:val="en-US"/>
              </w:rPr>
            </w:pPr>
            <w:r w:rsidRPr="00FA3C28">
              <w:rPr>
                <w:rFonts w:ascii="Arial" w:hAnsi="Arial" w:cs="Arial"/>
                <w:sz w:val="20"/>
                <w:szCs w:val="20"/>
                <w:lang w:val="en-US"/>
              </w:rPr>
              <w:t>Owner/ U</w:t>
            </w:r>
            <w:proofErr w:type="spellStart"/>
            <w:r w:rsidR="00644B9C" w:rsidRPr="00FA3C28">
              <w:rPr>
                <w:rFonts w:ascii="Arial" w:hAnsi="Arial" w:cs="Arial"/>
                <w:sz w:val="20"/>
                <w:szCs w:val="20"/>
                <w:lang w:val="lt-LT"/>
              </w:rPr>
              <w:t>žsakovas</w:t>
            </w:r>
            <w:proofErr w:type="spellEnd"/>
            <w:r w:rsidRPr="00FA3C28">
              <w:rPr>
                <w:rFonts w:ascii="Arial" w:hAnsi="Arial" w:cs="Arial"/>
                <w:sz w:val="20"/>
                <w:szCs w:val="20"/>
                <w:lang w:val="en-US"/>
              </w:rPr>
              <w:t>:</w:t>
            </w:r>
          </w:p>
          <w:p w14:paraId="5E34BEF1" w14:textId="77777777" w:rsidR="00573D7C" w:rsidRPr="00FA3C28" w:rsidRDefault="00573D7C" w:rsidP="00FE2ADC">
            <w:pPr>
              <w:pStyle w:val="Footer"/>
              <w:spacing w:line="240" w:lineRule="auto"/>
              <w:jc w:val="both"/>
              <w:rPr>
                <w:rFonts w:ascii="Arial" w:hAnsi="Arial" w:cs="Arial"/>
                <w:sz w:val="20"/>
                <w:szCs w:val="20"/>
                <w:lang w:val="en-US" w:eastAsia="lt-LT"/>
              </w:rPr>
            </w:pPr>
          </w:p>
          <w:p w14:paraId="288E0A5B" w14:textId="77777777" w:rsidR="00573D7C" w:rsidRPr="00FA3C28" w:rsidRDefault="00573D7C" w:rsidP="00FE2ADC">
            <w:pPr>
              <w:pStyle w:val="Footer"/>
              <w:spacing w:line="240" w:lineRule="auto"/>
              <w:jc w:val="both"/>
              <w:rPr>
                <w:rFonts w:ascii="Arial" w:hAnsi="Arial" w:cs="Arial"/>
                <w:sz w:val="20"/>
                <w:szCs w:val="20"/>
                <w:lang w:val="en-US" w:eastAsia="lt-LT"/>
              </w:rPr>
            </w:pPr>
          </w:p>
          <w:p w14:paraId="6C3000A0" w14:textId="77777777" w:rsidR="00573D7C" w:rsidRPr="00FA3C28" w:rsidRDefault="00E67317" w:rsidP="00FE2ADC">
            <w:pPr>
              <w:pStyle w:val="Footer"/>
              <w:spacing w:line="240" w:lineRule="auto"/>
              <w:jc w:val="both"/>
              <w:rPr>
                <w:rFonts w:ascii="Arial" w:hAnsi="Arial" w:cs="Arial"/>
                <w:sz w:val="20"/>
                <w:szCs w:val="20"/>
                <w:lang w:val="en-US" w:eastAsia="lt-LT"/>
              </w:rPr>
            </w:pPr>
            <w:r w:rsidRPr="00FA3C28">
              <w:rPr>
                <w:rFonts w:ascii="Arial" w:hAnsi="Arial" w:cs="Arial"/>
                <w:sz w:val="20"/>
                <w:szCs w:val="20"/>
                <w:lang w:val="en-US" w:eastAsia="lt-LT"/>
              </w:rPr>
              <w:t xml:space="preserve"> </w:t>
            </w:r>
            <w:r w:rsidR="00573D7C" w:rsidRPr="00FA3C28">
              <w:rPr>
                <w:rFonts w:ascii="Arial" w:hAnsi="Arial" w:cs="Arial"/>
                <w:sz w:val="20"/>
                <w:szCs w:val="20"/>
                <w:lang w:val="en-US" w:eastAsia="lt-LT"/>
              </w:rPr>
              <w:t>___________________</w:t>
            </w:r>
            <w:r w:rsidR="005560F0" w:rsidRPr="00FA3C28">
              <w:rPr>
                <w:rFonts w:ascii="Arial" w:hAnsi="Arial" w:cs="Arial"/>
                <w:sz w:val="20"/>
                <w:szCs w:val="20"/>
                <w:lang w:val="en-US" w:eastAsia="lt-LT"/>
              </w:rPr>
              <w:t>_________________________</w:t>
            </w:r>
          </w:p>
          <w:p w14:paraId="0894E37A"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52E781C8"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en-US" w:eastAsia="lt-LT"/>
              </w:rPr>
            </w:pPr>
          </w:p>
          <w:p w14:paraId="166AB3EB" w14:textId="77777777" w:rsidR="00573D7C" w:rsidRPr="00FA3C28" w:rsidRDefault="00573D7C" w:rsidP="00FE2ADC">
            <w:pPr>
              <w:pStyle w:val="Footer"/>
              <w:spacing w:line="240" w:lineRule="auto"/>
              <w:jc w:val="both"/>
              <w:rPr>
                <w:rFonts w:ascii="Arial" w:hAnsi="Arial" w:cs="Arial"/>
                <w:sz w:val="20"/>
                <w:szCs w:val="20"/>
                <w:lang w:val="en-US" w:eastAsia="lt-LT"/>
              </w:rPr>
            </w:pPr>
          </w:p>
          <w:p w14:paraId="1685052E" w14:textId="77777777" w:rsidR="00573D7C" w:rsidRPr="00FA3C28" w:rsidRDefault="00573D7C" w:rsidP="00FE2ADC">
            <w:pPr>
              <w:pStyle w:val="Footer"/>
              <w:spacing w:line="240" w:lineRule="auto"/>
              <w:ind w:left="142"/>
              <w:jc w:val="both"/>
              <w:rPr>
                <w:rFonts w:ascii="Arial" w:hAnsi="Arial" w:cs="Arial"/>
                <w:sz w:val="20"/>
                <w:szCs w:val="20"/>
                <w:lang w:val="en-US" w:eastAsia="lt-LT"/>
              </w:rPr>
            </w:pPr>
          </w:p>
          <w:p w14:paraId="08248224" w14:textId="77777777" w:rsidR="00573D7C" w:rsidRPr="00FA3C28" w:rsidRDefault="00573D7C" w:rsidP="00FE2ADC">
            <w:pPr>
              <w:pStyle w:val="Footer"/>
              <w:spacing w:line="240" w:lineRule="auto"/>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w:t>
            </w:r>
            <w:r w:rsidR="005560F0" w:rsidRPr="00FA3C28">
              <w:rPr>
                <w:rFonts w:ascii="Arial" w:hAnsi="Arial" w:cs="Arial"/>
                <w:sz w:val="20"/>
                <w:szCs w:val="20"/>
                <w:lang w:val="en-US" w:eastAsia="lt-LT"/>
              </w:rPr>
              <w:t>_______</w:t>
            </w:r>
          </w:p>
          <w:p w14:paraId="7BA15D0A"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00644B9C" w:rsidRPr="00FA3C28">
              <w:rPr>
                <w:rFonts w:ascii="Arial" w:hAnsi="Arial" w:cs="Arial"/>
                <w:b/>
                <w:bCs/>
                <w:sz w:val="20"/>
                <w:szCs w:val="20"/>
                <w:vertAlign w:val="superscript"/>
                <w:lang w:val="lt-LT" w:eastAsia="lt-LT"/>
              </w:rPr>
              <w:t xml:space="preserve">(vardas, pavardė) </w:t>
            </w:r>
          </w:p>
          <w:p w14:paraId="787B5126"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en-US" w:eastAsia="lt-LT"/>
              </w:rPr>
            </w:pPr>
          </w:p>
          <w:p w14:paraId="2DE51D36" w14:textId="77777777" w:rsidR="00573D7C" w:rsidRPr="00FA3C28" w:rsidRDefault="00573D7C" w:rsidP="00FE2ADC">
            <w:pPr>
              <w:pStyle w:val="Footer"/>
              <w:spacing w:line="240" w:lineRule="auto"/>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499E6494" w14:textId="77777777" w:rsidR="00573D7C" w:rsidRPr="00FA3C28" w:rsidRDefault="00573D7C" w:rsidP="00FE2ADC">
            <w:pPr>
              <w:pStyle w:val="Footer"/>
              <w:tabs>
                <w:tab w:val="left" w:pos="1512"/>
              </w:tabs>
              <w:spacing w:line="240" w:lineRule="auto"/>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5C8551F0" w14:textId="77777777" w:rsidR="00573D7C" w:rsidRPr="00FA3C28" w:rsidRDefault="00573D7C" w:rsidP="00FE2ADC">
            <w:pPr>
              <w:pStyle w:val="Footer"/>
              <w:spacing w:line="240" w:lineRule="auto"/>
              <w:jc w:val="both"/>
              <w:rPr>
                <w:rFonts w:ascii="Arial" w:hAnsi="Arial" w:cs="Arial"/>
                <w:b/>
                <w:sz w:val="20"/>
                <w:szCs w:val="20"/>
                <w:lang w:val="en-US" w:eastAsia="lt-LT"/>
              </w:rPr>
            </w:pPr>
            <w:r w:rsidRPr="00FA3C28">
              <w:rPr>
                <w:rFonts w:ascii="Arial" w:hAnsi="Arial" w:cs="Arial"/>
                <w:b/>
                <w:sz w:val="20"/>
                <w:szCs w:val="20"/>
                <w:lang w:val="en-US" w:eastAsia="lt-LT"/>
              </w:rPr>
              <w:t>Contractor</w:t>
            </w:r>
            <w:r w:rsidR="00644B9C" w:rsidRPr="00FA3C28">
              <w:rPr>
                <w:rFonts w:ascii="Arial" w:hAnsi="Arial" w:cs="Arial"/>
                <w:b/>
                <w:sz w:val="20"/>
                <w:szCs w:val="20"/>
                <w:lang w:val="en-US" w:eastAsia="lt-LT"/>
              </w:rPr>
              <w:t xml:space="preserve">/ </w:t>
            </w:r>
            <w:proofErr w:type="spellStart"/>
            <w:r w:rsidR="00644B9C" w:rsidRPr="00FA3C28">
              <w:rPr>
                <w:rFonts w:ascii="Arial" w:hAnsi="Arial" w:cs="Arial"/>
                <w:b/>
                <w:sz w:val="20"/>
                <w:szCs w:val="20"/>
                <w:lang w:val="en-US" w:eastAsia="lt-LT"/>
              </w:rPr>
              <w:t>Rangovas</w:t>
            </w:r>
            <w:proofErr w:type="spellEnd"/>
            <w:r w:rsidRPr="00FA3C28">
              <w:rPr>
                <w:rFonts w:ascii="Arial" w:hAnsi="Arial" w:cs="Arial"/>
                <w:b/>
                <w:sz w:val="20"/>
                <w:szCs w:val="20"/>
                <w:lang w:val="en-US" w:eastAsia="lt-LT"/>
              </w:rPr>
              <w:t>:</w:t>
            </w:r>
          </w:p>
          <w:p w14:paraId="01A54BAB" w14:textId="77777777" w:rsidR="00573D7C" w:rsidRPr="00FA3C28" w:rsidRDefault="00573D7C" w:rsidP="00FE2ADC">
            <w:pPr>
              <w:pStyle w:val="Footer"/>
              <w:spacing w:line="240" w:lineRule="auto"/>
              <w:jc w:val="both"/>
              <w:rPr>
                <w:rFonts w:ascii="Arial" w:hAnsi="Arial" w:cs="Arial"/>
                <w:b/>
                <w:sz w:val="20"/>
                <w:szCs w:val="20"/>
                <w:lang w:val="en-US" w:eastAsia="lt-LT"/>
              </w:rPr>
            </w:pPr>
          </w:p>
          <w:p w14:paraId="3D548CAE" w14:textId="77777777" w:rsidR="00573D7C" w:rsidRPr="00FA3C28" w:rsidRDefault="00573D7C" w:rsidP="00FE2ADC">
            <w:pPr>
              <w:pStyle w:val="Footer"/>
              <w:spacing w:line="240" w:lineRule="auto"/>
              <w:jc w:val="both"/>
              <w:rPr>
                <w:rFonts w:ascii="Arial" w:hAnsi="Arial" w:cs="Arial"/>
                <w:sz w:val="20"/>
                <w:szCs w:val="20"/>
                <w:lang w:val="en-US" w:eastAsia="lt-LT"/>
              </w:rPr>
            </w:pPr>
          </w:p>
          <w:p w14:paraId="6FA5B378" w14:textId="77777777" w:rsidR="00573D7C" w:rsidRPr="00FA3C28" w:rsidRDefault="00573D7C" w:rsidP="00FE2ADC">
            <w:pPr>
              <w:pStyle w:val="Footer"/>
              <w:spacing w:line="240" w:lineRule="auto"/>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w:t>
            </w:r>
            <w:r w:rsidR="005560F0" w:rsidRPr="00FA3C28">
              <w:rPr>
                <w:rFonts w:ascii="Arial" w:hAnsi="Arial" w:cs="Arial"/>
                <w:sz w:val="20"/>
                <w:szCs w:val="20"/>
                <w:lang w:val="en-US" w:eastAsia="lt-LT"/>
              </w:rPr>
              <w:t>_________________________</w:t>
            </w:r>
          </w:p>
          <w:p w14:paraId="42E2FA1B"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18A1ACDC"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en-US" w:eastAsia="lt-LT"/>
              </w:rPr>
            </w:pPr>
          </w:p>
          <w:p w14:paraId="0D713F9A" w14:textId="77777777" w:rsidR="00573D7C" w:rsidRPr="00FA3C28" w:rsidRDefault="00573D7C" w:rsidP="00FE2ADC">
            <w:pPr>
              <w:pStyle w:val="Footer"/>
              <w:spacing w:line="240" w:lineRule="auto"/>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4CA1BBF4" w14:textId="77777777" w:rsidR="00573D7C" w:rsidRPr="00FA3C28" w:rsidRDefault="00573D7C" w:rsidP="00FE2ADC">
            <w:pPr>
              <w:tabs>
                <w:tab w:val="left" w:pos="1628"/>
              </w:tabs>
              <w:spacing w:line="240" w:lineRule="auto"/>
              <w:rPr>
                <w:rFonts w:ascii="Arial" w:hAnsi="Arial" w:cs="Arial"/>
                <w:sz w:val="20"/>
                <w:szCs w:val="20"/>
                <w:vertAlign w:val="superscript"/>
                <w:lang w:val="en-US"/>
              </w:rPr>
            </w:pPr>
          </w:p>
          <w:p w14:paraId="73B464A4" w14:textId="77777777" w:rsidR="00573D7C" w:rsidRPr="00FA3C28" w:rsidRDefault="00573D7C" w:rsidP="00FE2ADC">
            <w:pPr>
              <w:pStyle w:val="Footer"/>
              <w:spacing w:line="240" w:lineRule="auto"/>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w:t>
            </w:r>
            <w:r w:rsidR="005560F0" w:rsidRPr="00FA3C28">
              <w:rPr>
                <w:rFonts w:ascii="Arial" w:hAnsi="Arial" w:cs="Arial"/>
                <w:sz w:val="20"/>
                <w:szCs w:val="20"/>
                <w:lang w:val="en-US" w:eastAsia="lt-LT"/>
              </w:rPr>
              <w:t>___________________________</w:t>
            </w:r>
          </w:p>
          <w:p w14:paraId="6A85E215"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2D3F3F3C" w14:textId="77777777" w:rsidR="00573D7C" w:rsidRPr="00FA3C28" w:rsidRDefault="00573D7C" w:rsidP="00FE2ADC">
            <w:pPr>
              <w:pStyle w:val="Footer"/>
              <w:spacing w:line="240" w:lineRule="auto"/>
              <w:ind w:left="142"/>
              <w:jc w:val="both"/>
              <w:rPr>
                <w:rFonts w:ascii="Arial" w:hAnsi="Arial" w:cs="Arial"/>
                <w:b/>
                <w:sz w:val="20"/>
                <w:szCs w:val="20"/>
                <w:vertAlign w:val="superscript"/>
                <w:lang w:val="en-US" w:eastAsia="lt-LT"/>
              </w:rPr>
            </w:pPr>
          </w:p>
          <w:p w14:paraId="6E69A115" w14:textId="77777777" w:rsidR="00573D7C" w:rsidRPr="00FA3C28" w:rsidRDefault="00573D7C" w:rsidP="00FE2ADC">
            <w:pPr>
              <w:tabs>
                <w:tab w:val="left" w:pos="1628"/>
              </w:tabs>
              <w:spacing w:line="240" w:lineRule="auto"/>
              <w:rPr>
                <w:rFonts w:ascii="Arial" w:hAnsi="Arial" w:cs="Arial"/>
                <w:b/>
                <w:sz w:val="20"/>
                <w:szCs w:val="20"/>
                <w:vertAlign w:val="superscript"/>
                <w:lang w:val="en-US"/>
              </w:rPr>
            </w:pPr>
          </w:p>
          <w:p w14:paraId="65559CFC" w14:textId="77777777" w:rsidR="00573D7C" w:rsidRPr="00FA3C28" w:rsidRDefault="00573D7C" w:rsidP="00FE2ADC">
            <w:pPr>
              <w:tabs>
                <w:tab w:val="left" w:pos="1628"/>
              </w:tabs>
              <w:spacing w:line="240" w:lineRule="auto"/>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2BC24383" w14:textId="77777777" w:rsidR="001F79B5" w:rsidRPr="00973C26" w:rsidRDefault="001F79B5" w:rsidP="00FE2ADC">
      <w:pPr>
        <w:spacing w:line="240" w:lineRule="auto"/>
        <w:rPr>
          <w:lang w:val="en-US"/>
        </w:rPr>
      </w:pPr>
    </w:p>
    <w:sectPr w:rsidR="001F79B5" w:rsidRPr="00973C26" w:rsidSect="0065170A">
      <w:footerReference w:type="even" r:id="rId16"/>
      <w:footerReference w:type="first" r:id="rId17"/>
      <w:pgSz w:w="11906" w:h="16838" w:code="9"/>
      <w:pgMar w:top="1134" w:right="386" w:bottom="1340" w:left="1134" w:header="357" w:footer="45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C7C9D" w14:textId="77777777" w:rsidR="00886890" w:rsidRDefault="00886890">
      <w:r>
        <w:separator/>
      </w:r>
    </w:p>
  </w:endnote>
  <w:endnote w:type="continuationSeparator" w:id="0">
    <w:p w14:paraId="510C5AD6" w14:textId="77777777" w:rsidR="00886890" w:rsidRDefault="0088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3ACA7" w14:textId="77777777" w:rsidR="004004ED" w:rsidRDefault="006E71A9">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3"/>
      <w:gridCol w:w="2149"/>
      <w:gridCol w:w="1770"/>
      <w:gridCol w:w="1831"/>
      <w:gridCol w:w="2973"/>
    </w:tblGrid>
    <w:tr w:rsidR="004004ED" w14:paraId="57C2E0CD" w14:textId="77777777">
      <w:tc>
        <w:tcPr>
          <w:tcW w:w="0" w:type="auto"/>
          <w:vAlign w:val="center"/>
        </w:tcPr>
        <w:p w14:paraId="7553499F" w14:textId="77777777" w:rsidR="004004ED" w:rsidRDefault="006E71A9">
          <w:pPr>
            <w:spacing w:line="240" w:lineRule="auto"/>
          </w:pPr>
          <w:r>
            <w:rPr>
              <w:sz w:val="16"/>
            </w:rPr>
            <w:t>Kind</w:t>
          </w:r>
        </w:p>
      </w:tc>
      <w:tc>
        <w:tcPr>
          <w:tcW w:w="0" w:type="auto"/>
          <w:vAlign w:val="center"/>
        </w:tcPr>
        <w:p w14:paraId="173C597E" w14:textId="77777777" w:rsidR="004004ED" w:rsidRDefault="006E71A9">
          <w:pPr>
            <w:spacing w:line="240" w:lineRule="auto"/>
          </w:pPr>
          <w:r>
            <w:rPr>
              <w:sz w:val="16"/>
            </w:rPr>
            <w:t>Agreement ID</w:t>
          </w:r>
        </w:p>
      </w:tc>
      <w:tc>
        <w:tcPr>
          <w:tcW w:w="0" w:type="auto"/>
          <w:vAlign w:val="center"/>
        </w:tcPr>
        <w:p w14:paraId="0141ECA7" w14:textId="77777777" w:rsidR="004004ED" w:rsidRDefault="006E71A9">
          <w:pPr>
            <w:spacing w:line="240" w:lineRule="auto"/>
          </w:pPr>
          <w:r>
            <w:rPr>
              <w:sz w:val="16"/>
            </w:rPr>
            <w:t>File ID</w:t>
          </w:r>
        </w:p>
      </w:tc>
      <w:tc>
        <w:tcPr>
          <w:tcW w:w="0" w:type="auto"/>
          <w:vAlign w:val="center"/>
        </w:tcPr>
        <w:p w14:paraId="592066C8" w14:textId="77777777" w:rsidR="004004ED" w:rsidRDefault="006E71A9">
          <w:pPr>
            <w:spacing w:line="240" w:lineRule="auto"/>
          </w:pPr>
          <w:r>
            <w:rPr>
              <w:sz w:val="16"/>
            </w:rPr>
            <w:t>Status</w:t>
          </w:r>
        </w:p>
      </w:tc>
      <w:tc>
        <w:tcPr>
          <w:tcW w:w="0" w:type="auto"/>
          <w:vAlign w:val="center"/>
        </w:tcPr>
        <w:p w14:paraId="4B13F5A0" w14:textId="77777777" w:rsidR="004004ED" w:rsidRDefault="006E71A9">
          <w:pPr>
            <w:spacing w:line="240" w:lineRule="auto"/>
          </w:pPr>
          <w:r>
            <w:rPr>
              <w:sz w:val="16"/>
            </w:rPr>
            <w:t>Modification date</w:t>
          </w:r>
        </w:p>
      </w:tc>
    </w:tr>
    <w:tr w:rsidR="004004ED" w14:paraId="7A041CC5" w14:textId="77777777">
      <w:tc>
        <w:tcPr>
          <w:tcW w:w="0" w:type="auto"/>
          <w:vAlign w:val="center"/>
        </w:tcPr>
        <w:p w14:paraId="6A3704F7" w14:textId="77777777" w:rsidR="004004ED" w:rsidRDefault="006E71A9">
          <w:pPr>
            <w:spacing w:line="240" w:lineRule="auto"/>
          </w:pPr>
          <w:r>
            <w:rPr>
              <w:sz w:val="16"/>
            </w:rPr>
            <w:t>In opinion</w:t>
          </w:r>
        </w:p>
      </w:tc>
      <w:tc>
        <w:tcPr>
          <w:tcW w:w="0" w:type="auto"/>
          <w:vAlign w:val="center"/>
        </w:tcPr>
        <w:p w14:paraId="5BC67888" w14:textId="77777777" w:rsidR="004004ED" w:rsidRDefault="006E71A9">
          <w:pPr>
            <w:spacing w:line="240" w:lineRule="auto"/>
          </w:pPr>
          <w:r>
            <w:rPr>
              <w:sz w:val="16"/>
            </w:rPr>
            <w:t>320870051</w:t>
          </w:r>
        </w:p>
      </w:tc>
      <w:tc>
        <w:tcPr>
          <w:tcW w:w="0" w:type="auto"/>
          <w:vAlign w:val="center"/>
        </w:tcPr>
        <w:p w14:paraId="680ADC76" w14:textId="77777777" w:rsidR="004004ED" w:rsidRDefault="006E71A9">
          <w:pPr>
            <w:spacing w:line="240" w:lineRule="auto"/>
          </w:pPr>
          <w:r>
            <w:rPr>
              <w:sz w:val="16"/>
            </w:rPr>
            <w:t>320870830</w:t>
          </w:r>
        </w:p>
      </w:tc>
      <w:tc>
        <w:tcPr>
          <w:tcW w:w="0" w:type="auto"/>
          <w:vAlign w:val="center"/>
        </w:tcPr>
        <w:p w14:paraId="03B879A8" w14:textId="77777777" w:rsidR="004004ED" w:rsidRDefault="006E71A9">
          <w:pPr>
            <w:spacing w:line="240" w:lineRule="auto"/>
          </w:pPr>
          <w:r>
            <w:rPr>
              <w:sz w:val="16"/>
            </w:rPr>
            <w:t>For opinion</w:t>
          </w:r>
        </w:p>
      </w:tc>
      <w:tc>
        <w:tcPr>
          <w:tcW w:w="0" w:type="auto"/>
          <w:vAlign w:val="center"/>
        </w:tcPr>
        <w:p w14:paraId="571FCCE4" w14:textId="77777777" w:rsidR="004004ED" w:rsidRDefault="006E71A9">
          <w:pPr>
            <w:spacing w:line="240" w:lineRule="auto"/>
          </w:pPr>
          <w:r>
            <w:rPr>
              <w:sz w:val="16"/>
            </w:rPr>
            <w:t>2025-07-17 14:30:21</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F5CCB" w14:textId="77777777" w:rsidR="004004ED" w:rsidRDefault="006E71A9">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3"/>
      <w:gridCol w:w="2149"/>
      <w:gridCol w:w="1770"/>
      <w:gridCol w:w="1831"/>
      <w:gridCol w:w="2973"/>
    </w:tblGrid>
    <w:tr w:rsidR="004004ED" w14:paraId="6C86D4D4" w14:textId="77777777">
      <w:tc>
        <w:tcPr>
          <w:tcW w:w="0" w:type="auto"/>
          <w:vAlign w:val="center"/>
        </w:tcPr>
        <w:p w14:paraId="7067951C" w14:textId="77777777" w:rsidR="004004ED" w:rsidRDefault="006E71A9">
          <w:pPr>
            <w:spacing w:line="240" w:lineRule="auto"/>
          </w:pPr>
          <w:r>
            <w:rPr>
              <w:sz w:val="16"/>
            </w:rPr>
            <w:t>Kind</w:t>
          </w:r>
        </w:p>
      </w:tc>
      <w:tc>
        <w:tcPr>
          <w:tcW w:w="0" w:type="auto"/>
          <w:vAlign w:val="center"/>
        </w:tcPr>
        <w:p w14:paraId="50D04A4F" w14:textId="77777777" w:rsidR="004004ED" w:rsidRDefault="006E71A9">
          <w:pPr>
            <w:spacing w:line="240" w:lineRule="auto"/>
          </w:pPr>
          <w:r>
            <w:rPr>
              <w:sz w:val="16"/>
            </w:rPr>
            <w:t>Agreement ID</w:t>
          </w:r>
        </w:p>
      </w:tc>
      <w:tc>
        <w:tcPr>
          <w:tcW w:w="0" w:type="auto"/>
          <w:vAlign w:val="center"/>
        </w:tcPr>
        <w:p w14:paraId="61BF8B58" w14:textId="77777777" w:rsidR="004004ED" w:rsidRDefault="006E71A9">
          <w:pPr>
            <w:spacing w:line="240" w:lineRule="auto"/>
          </w:pPr>
          <w:r>
            <w:rPr>
              <w:sz w:val="16"/>
            </w:rPr>
            <w:t>File ID</w:t>
          </w:r>
        </w:p>
      </w:tc>
      <w:tc>
        <w:tcPr>
          <w:tcW w:w="0" w:type="auto"/>
          <w:vAlign w:val="center"/>
        </w:tcPr>
        <w:p w14:paraId="0C519639" w14:textId="77777777" w:rsidR="004004ED" w:rsidRDefault="006E71A9">
          <w:pPr>
            <w:spacing w:line="240" w:lineRule="auto"/>
          </w:pPr>
          <w:r>
            <w:rPr>
              <w:sz w:val="16"/>
            </w:rPr>
            <w:t>Status</w:t>
          </w:r>
        </w:p>
      </w:tc>
      <w:tc>
        <w:tcPr>
          <w:tcW w:w="0" w:type="auto"/>
          <w:vAlign w:val="center"/>
        </w:tcPr>
        <w:p w14:paraId="30FCC7B9" w14:textId="77777777" w:rsidR="004004ED" w:rsidRDefault="006E71A9">
          <w:pPr>
            <w:spacing w:line="240" w:lineRule="auto"/>
          </w:pPr>
          <w:r>
            <w:rPr>
              <w:sz w:val="16"/>
            </w:rPr>
            <w:t>Modification date</w:t>
          </w:r>
        </w:p>
      </w:tc>
    </w:tr>
    <w:tr w:rsidR="004004ED" w14:paraId="294CFBCA" w14:textId="77777777">
      <w:tc>
        <w:tcPr>
          <w:tcW w:w="0" w:type="auto"/>
          <w:vAlign w:val="center"/>
        </w:tcPr>
        <w:p w14:paraId="0B9FB3F1" w14:textId="77777777" w:rsidR="004004ED" w:rsidRDefault="006E71A9">
          <w:pPr>
            <w:spacing w:line="240" w:lineRule="auto"/>
          </w:pPr>
          <w:r>
            <w:rPr>
              <w:sz w:val="16"/>
            </w:rPr>
            <w:t>In opinion</w:t>
          </w:r>
        </w:p>
      </w:tc>
      <w:tc>
        <w:tcPr>
          <w:tcW w:w="0" w:type="auto"/>
          <w:vAlign w:val="center"/>
        </w:tcPr>
        <w:p w14:paraId="08C6DFD3" w14:textId="77777777" w:rsidR="004004ED" w:rsidRDefault="006E71A9">
          <w:pPr>
            <w:spacing w:line="240" w:lineRule="auto"/>
          </w:pPr>
          <w:r>
            <w:rPr>
              <w:sz w:val="16"/>
            </w:rPr>
            <w:t>320870051</w:t>
          </w:r>
        </w:p>
      </w:tc>
      <w:tc>
        <w:tcPr>
          <w:tcW w:w="0" w:type="auto"/>
          <w:vAlign w:val="center"/>
        </w:tcPr>
        <w:p w14:paraId="508548C4" w14:textId="77777777" w:rsidR="004004ED" w:rsidRDefault="006E71A9">
          <w:pPr>
            <w:spacing w:line="240" w:lineRule="auto"/>
          </w:pPr>
          <w:r>
            <w:rPr>
              <w:sz w:val="16"/>
            </w:rPr>
            <w:t>320870830</w:t>
          </w:r>
        </w:p>
      </w:tc>
      <w:tc>
        <w:tcPr>
          <w:tcW w:w="0" w:type="auto"/>
          <w:vAlign w:val="center"/>
        </w:tcPr>
        <w:p w14:paraId="24455A00" w14:textId="77777777" w:rsidR="004004ED" w:rsidRDefault="006E71A9">
          <w:pPr>
            <w:spacing w:line="240" w:lineRule="auto"/>
          </w:pPr>
          <w:r>
            <w:rPr>
              <w:sz w:val="16"/>
            </w:rPr>
            <w:t>For opinion</w:t>
          </w:r>
        </w:p>
      </w:tc>
      <w:tc>
        <w:tcPr>
          <w:tcW w:w="0" w:type="auto"/>
          <w:vAlign w:val="center"/>
        </w:tcPr>
        <w:p w14:paraId="139A80D4" w14:textId="77777777" w:rsidR="004004ED" w:rsidRDefault="006E71A9">
          <w:pPr>
            <w:spacing w:line="240" w:lineRule="auto"/>
          </w:pPr>
          <w:r>
            <w:rPr>
              <w:sz w:val="16"/>
            </w:rPr>
            <w:t>2025-07-17 14:30:21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EF25B" w14:textId="77777777" w:rsidR="00886890" w:rsidRDefault="00886890">
      <w:r>
        <w:separator/>
      </w:r>
    </w:p>
  </w:footnote>
  <w:footnote w:type="continuationSeparator" w:id="0">
    <w:p w14:paraId="295EF6C9" w14:textId="77777777" w:rsidR="00886890" w:rsidRDefault="008868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874971797">
    <w:abstractNumId w:val="0"/>
  </w:num>
  <w:num w:numId="2" w16cid:durableId="1888253704">
    <w:abstractNumId w:val="2"/>
  </w:num>
  <w:num w:numId="3" w16cid:durableId="1891262017">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597"/>
    <w:rsid w:val="000001F5"/>
    <w:rsid w:val="00000EC8"/>
    <w:rsid w:val="00002631"/>
    <w:rsid w:val="00002750"/>
    <w:rsid w:val="00002CFA"/>
    <w:rsid w:val="0000374A"/>
    <w:rsid w:val="00003B9E"/>
    <w:rsid w:val="000040E7"/>
    <w:rsid w:val="00004478"/>
    <w:rsid w:val="00004E7D"/>
    <w:rsid w:val="00004FA2"/>
    <w:rsid w:val="000051A8"/>
    <w:rsid w:val="00005F71"/>
    <w:rsid w:val="0000662C"/>
    <w:rsid w:val="00006DF4"/>
    <w:rsid w:val="00007095"/>
    <w:rsid w:val="00007AA6"/>
    <w:rsid w:val="00007F87"/>
    <w:rsid w:val="0001003D"/>
    <w:rsid w:val="000115D4"/>
    <w:rsid w:val="00011C8A"/>
    <w:rsid w:val="0001214A"/>
    <w:rsid w:val="000136E0"/>
    <w:rsid w:val="00013A17"/>
    <w:rsid w:val="00013CD8"/>
    <w:rsid w:val="000149D0"/>
    <w:rsid w:val="00014CEA"/>
    <w:rsid w:val="00014D8C"/>
    <w:rsid w:val="00015288"/>
    <w:rsid w:val="00015573"/>
    <w:rsid w:val="000166EA"/>
    <w:rsid w:val="00020243"/>
    <w:rsid w:val="000208E7"/>
    <w:rsid w:val="000228A1"/>
    <w:rsid w:val="00022F19"/>
    <w:rsid w:val="000235CF"/>
    <w:rsid w:val="00024C07"/>
    <w:rsid w:val="00024C57"/>
    <w:rsid w:val="000252CA"/>
    <w:rsid w:val="00025FDC"/>
    <w:rsid w:val="0002610A"/>
    <w:rsid w:val="000306ED"/>
    <w:rsid w:val="0003151D"/>
    <w:rsid w:val="00031907"/>
    <w:rsid w:val="00031AEB"/>
    <w:rsid w:val="00031C93"/>
    <w:rsid w:val="00032FB4"/>
    <w:rsid w:val="0003361D"/>
    <w:rsid w:val="0003398A"/>
    <w:rsid w:val="000341DE"/>
    <w:rsid w:val="00034206"/>
    <w:rsid w:val="00034E06"/>
    <w:rsid w:val="000357CC"/>
    <w:rsid w:val="00036B9D"/>
    <w:rsid w:val="00036F41"/>
    <w:rsid w:val="0003747A"/>
    <w:rsid w:val="00041AA2"/>
    <w:rsid w:val="000422BF"/>
    <w:rsid w:val="00042DF2"/>
    <w:rsid w:val="0004338A"/>
    <w:rsid w:val="00043845"/>
    <w:rsid w:val="00043A03"/>
    <w:rsid w:val="00043A7E"/>
    <w:rsid w:val="000448FC"/>
    <w:rsid w:val="00044B18"/>
    <w:rsid w:val="00044BCF"/>
    <w:rsid w:val="00045163"/>
    <w:rsid w:val="0004591E"/>
    <w:rsid w:val="000471DF"/>
    <w:rsid w:val="00047557"/>
    <w:rsid w:val="000477FB"/>
    <w:rsid w:val="00050831"/>
    <w:rsid w:val="00050D65"/>
    <w:rsid w:val="000517CA"/>
    <w:rsid w:val="0005206A"/>
    <w:rsid w:val="000520B5"/>
    <w:rsid w:val="0005229A"/>
    <w:rsid w:val="00053274"/>
    <w:rsid w:val="000533CF"/>
    <w:rsid w:val="00055ABE"/>
    <w:rsid w:val="00056419"/>
    <w:rsid w:val="000578AD"/>
    <w:rsid w:val="0006097C"/>
    <w:rsid w:val="00060A83"/>
    <w:rsid w:val="00061881"/>
    <w:rsid w:val="00061D05"/>
    <w:rsid w:val="00062C2B"/>
    <w:rsid w:val="00065053"/>
    <w:rsid w:val="00066C65"/>
    <w:rsid w:val="000677B6"/>
    <w:rsid w:val="00070AEB"/>
    <w:rsid w:val="00070E36"/>
    <w:rsid w:val="0007217C"/>
    <w:rsid w:val="00072408"/>
    <w:rsid w:val="000725D6"/>
    <w:rsid w:val="000732D8"/>
    <w:rsid w:val="0007359A"/>
    <w:rsid w:val="00076811"/>
    <w:rsid w:val="00076DDB"/>
    <w:rsid w:val="00076F50"/>
    <w:rsid w:val="00077114"/>
    <w:rsid w:val="00077227"/>
    <w:rsid w:val="00077445"/>
    <w:rsid w:val="00077C91"/>
    <w:rsid w:val="00080274"/>
    <w:rsid w:val="00081D01"/>
    <w:rsid w:val="00081DC8"/>
    <w:rsid w:val="00082011"/>
    <w:rsid w:val="000823CD"/>
    <w:rsid w:val="00082EDC"/>
    <w:rsid w:val="000832A0"/>
    <w:rsid w:val="000832EA"/>
    <w:rsid w:val="00083374"/>
    <w:rsid w:val="0008355D"/>
    <w:rsid w:val="00084CF4"/>
    <w:rsid w:val="000851E8"/>
    <w:rsid w:val="00085C8C"/>
    <w:rsid w:val="00085D96"/>
    <w:rsid w:val="00086521"/>
    <w:rsid w:val="00086ED5"/>
    <w:rsid w:val="00087F0E"/>
    <w:rsid w:val="00091276"/>
    <w:rsid w:val="00091A24"/>
    <w:rsid w:val="00091DBB"/>
    <w:rsid w:val="00093C66"/>
    <w:rsid w:val="00093CA0"/>
    <w:rsid w:val="000941F9"/>
    <w:rsid w:val="00094EAD"/>
    <w:rsid w:val="000952D1"/>
    <w:rsid w:val="0009721C"/>
    <w:rsid w:val="00097406"/>
    <w:rsid w:val="0009770F"/>
    <w:rsid w:val="000A0228"/>
    <w:rsid w:val="000A0BB4"/>
    <w:rsid w:val="000A14B1"/>
    <w:rsid w:val="000A1B7E"/>
    <w:rsid w:val="000A234A"/>
    <w:rsid w:val="000A4B39"/>
    <w:rsid w:val="000A4C60"/>
    <w:rsid w:val="000A509D"/>
    <w:rsid w:val="000A53B4"/>
    <w:rsid w:val="000A5DDD"/>
    <w:rsid w:val="000A65A7"/>
    <w:rsid w:val="000A6B4F"/>
    <w:rsid w:val="000A7687"/>
    <w:rsid w:val="000A7C0C"/>
    <w:rsid w:val="000B0070"/>
    <w:rsid w:val="000B0163"/>
    <w:rsid w:val="000B0775"/>
    <w:rsid w:val="000B0D51"/>
    <w:rsid w:val="000B163E"/>
    <w:rsid w:val="000B339F"/>
    <w:rsid w:val="000B345B"/>
    <w:rsid w:val="000B3DEC"/>
    <w:rsid w:val="000B43D8"/>
    <w:rsid w:val="000B4A9C"/>
    <w:rsid w:val="000B4DF6"/>
    <w:rsid w:val="000B55F5"/>
    <w:rsid w:val="000B5D43"/>
    <w:rsid w:val="000B6805"/>
    <w:rsid w:val="000B6FF9"/>
    <w:rsid w:val="000B71B5"/>
    <w:rsid w:val="000B73AF"/>
    <w:rsid w:val="000B7BF5"/>
    <w:rsid w:val="000C081A"/>
    <w:rsid w:val="000C0A8D"/>
    <w:rsid w:val="000C1DE1"/>
    <w:rsid w:val="000C1F1E"/>
    <w:rsid w:val="000C2A2C"/>
    <w:rsid w:val="000C2AB3"/>
    <w:rsid w:val="000C30FC"/>
    <w:rsid w:val="000C3371"/>
    <w:rsid w:val="000C37E4"/>
    <w:rsid w:val="000C38DA"/>
    <w:rsid w:val="000C3D38"/>
    <w:rsid w:val="000C546C"/>
    <w:rsid w:val="000C580E"/>
    <w:rsid w:val="000C60E1"/>
    <w:rsid w:val="000C77B3"/>
    <w:rsid w:val="000C786E"/>
    <w:rsid w:val="000C7B80"/>
    <w:rsid w:val="000D0814"/>
    <w:rsid w:val="000D171E"/>
    <w:rsid w:val="000D363B"/>
    <w:rsid w:val="000D3EA5"/>
    <w:rsid w:val="000D4B29"/>
    <w:rsid w:val="000D4C62"/>
    <w:rsid w:val="000D6DE6"/>
    <w:rsid w:val="000D702D"/>
    <w:rsid w:val="000D72BA"/>
    <w:rsid w:val="000D764B"/>
    <w:rsid w:val="000E02B3"/>
    <w:rsid w:val="000E0DBC"/>
    <w:rsid w:val="000E0EAA"/>
    <w:rsid w:val="000E0F0E"/>
    <w:rsid w:val="000E117A"/>
    <w:rsid w:val="000E17CE"/>
    <w:rsid w:val="000E17F4"/>
    <w:rsid w:val="000E1C98"/>
    <w:rsid w:val="000E4436"/>
    <w:rsid w:val="000E466A"/>
    <w:rsid w:val="000E4732"/>
    <w:rsid w:val="000E6444"/>
    <w:rsid w:val="000E75D8"/>
    <w:rsid w:val="000E7EAA"/>
    <w:rsid w:val="000F01E4"/>
    <w:rsid w:val="000F1465"/>
    <w:rsid w:val="000F1C17"/>
    <w:rsid w:val="000F1D14"/>
    <w:rsid w:val="000F2FE0"/>
    <w:rsid w:val="000F3391"/>
    <w:rsid w:val="000F34C8"/>
    <w:rsid w:val="000F5520"/>
    <w:rsid w:val="000F6608"/>
    <w:rsid w:val="000F6B69"/>
    <w:rsid w:val="0010100C"/>
    <w:rsid w:val="00101B95"/>
    <w:rsid w:val="00101D3D"/>
    <w:rsid w:val="0010237B"/>
    <w:rsid w:val="0010278D"/>
    <w:rsid w:val="00103A34"/>
    <w:rsid w:val="00103AE3"/>
    <w:rsid w:val="001044A5"/>
    <w:rsid w:val="00105E37"/>
    <w:rsid w:val="0010680B"/>
    <w:rsid w:val="00106E89"/>
    <w:rsid w:val="00107B4B"/>
    <w:rsid w:val="00110602"/>
    <w:rsid w:val="0011296D"/>
    <w:rsid w:val="00113BC7"/>
    <w:rsid w:val="00113EB2"/>
    <w:rsid w:val="001140E7"/>
    <w:rsid w:val="00114678"/>
    <w:rsid w:val="001149CC"/>
    <w:rsid w:val="00116712"/>
    <w:rsid w:val="00116A17"/>
    <w:rsid w:val="00116D77"/>
    <w:rsid w:val="00120341"/>
    <w:rsid w:val="001204D3"/>
    <w:rsid w:val="00120895"/>
    <w:rsid w:val="0012166E"/>
    <w:rsid w:val="0012264D"/>
    <w:rsid w:val="00122ADF"/>
    <w:rsid w:val="00122CE5"/>
    <w:rsid w:val="00123252"/>
    <w:rsid w:val="00124C86"/>
    <w:rsid w:val="00124D0E"/>
    <w:rsid w:val="00125ADD"/>
    <w:rsid w:val="001268DB"/>
    <w:rsid w:val="001277D1"/>
    <w:rsid w:val="00127945"/>
    <w:rsid w:val="001302DB"/>
    <w:rsid w:val="00130DFF"/>
    <w:rsid w:val="00131D4D"/>
    <w:rsid w:val="001330BA"/>
    <w:rsid w:val="001336AB"/>
    <w:rsid w:val="00133A9A"/>
    <w:rsid w:val="00133AAB"/>
    <w:rsid w:val="00135780"/>
    <w:rsid w:val="00136012"/>
    <w:rsid w:val="0013691D"/>
    <w:rsid w:val="00140886"/>
    <w:rsid w:val="00140C7B"/>
    <w:rsid w:val="00141691"/>
    <w:rsid w:val="001418DA"/>
    <w:rsid w:val="0014197D"/>
    <w:rsid w:val="0014218A"/>
    <w:rsid w:val="00142F31"/>
    <w:rsid w:val="00143246"/>
    <w:rsid w:val="00143484"/>
    <w:rsid w:val="001438F0"/>
    <w:rsid w:val="001444C5"/>
    <w:rsid w:val="001448FB"/>
    <w:rsid w:val="00144B25"/>
    <w:rsid w:val="00144FFA"/>
    <w:rsid w:val="0014534F"/>
    <w:rsid w:val="00145DF2"/>
    <w:rsid w:val="001470A4"/>
    <w:rsid w:val="00147333"/>
    <w:rsid w:val="00151C92"/>
    <w:rsid w:val="00152DC9"/>
    <w:rsid w:val="00153CE0"/>
    <w:rsid w:val="00153CFA"/>
    <w:rsid w:val="00153D73"/>
    <w:rsid w:val="001540EB"/>
    <w:rsid w:val="00154619"/>
    <w:rsid w:val="0015483A"/>
    <w:rsid w:val="00154B97"/>
    <w:rsid w:val="00155540"/>
    <w:rsid w:val="00155D91"/>
    <w:rsid w:val="00156613"/>
    <w:rsid w:val="00156D89"/>
    <w:rsid w:val="001608B9"/>
    <w:rsid w:val="00160B30"/>
    <w:rsid w:val="001610A5"/>
    <w:rsid w:val="001616ED"/>
    <w:rsid w:val="00161814"/>
    <w:rsid w:val="0016194C"/>
    <w:rsid w:val="00161981"/>
    <w:rsid w:val="00161EC1"/>
    <w:rsid w:val="00162097"/>
    <w:rsid w:val="00162149"/>
    <w:rsid w:val="00162E1E"/>
    <w:rsid w:val="001634C8"/>
    <w:rsid w:val="00163747"/>
    <w:rsid w:val="0016386C"/>
    <w:rsid w:val="00164700"/>
    <w:rsid w:val="00165391"/>
    <w:rsid w:val="00165718"/>
    <w:rsid w:val="001667C9"/>
    <w:rsid w:val="001667E5"/>
    <w:rsid w:val="00166A3A"/>
    <w:rsid w:val="00166B65"/>
    <w:rsid w:val="00166DA3"/>
    <w:rsid w:val="001673A7"/>
    <w:rsid w:val="00167574"/>
    <w:rsid w:val="001679D5"/>
    <w:rsid w:val="00167F02"/>
    <w:rsid w:val="00170039"/>
    <w:rsid w:val="0017028E"/>
    <w:rsid w:val="001705A3"/>
    <w:rsid w:val="00170E88"/>
    <w:rsid w:val="00171050"/>
    <w:rsid w:val="00171C0C"/>
    <w:rsid w:val="00171C6C"/>
    <w:rsid w:val="00172882"/>
    <w:rsid w:val="00173531"/>
    <w:rsid w:val="001741C9"/>
    <w:rsid w:val="001745AB"/>
    <w:rsid w:val="001749E2"/>
    <w:rsid w:val="00175B9D"/>
    <w:rsid w:val="0017646B"/>
    <w:rsid w:val="00177B13"/>
    <w:rsid w:val="0018087C"/>
    <w:rsid w:val="00181657"/>
    <w:rsid w:val="0018190E"/>
    <w:rsid w:val="00181F96"/>
    <w:rsid w:val="0018201F"/>
    <w:rsid w:val="001820AF"/>
    <w:rsid w:val="00182DBB"/>
    <w:rsid w:val="00183101"/>
    <w:rsid w:val="001841A7"/>
    <w:rsid w:val="001848FC"/>
    <w:rsid w:val="00185160"/>
    <w:rsid w:val="0018521B"/>
    <w:rsid w:val="0018566B"/>
    <w:rsid w:val="001864C6"/>
    <w:rsid w:val="001867B7"/>
    <w:rsid w:val="00186C99"/>
    <w:rsid w:val="0018757B"/>
    <w:rsid w:val="0019018F"/>
    <w:rsid w:val="00190A7E"/>
    <w:rsid w:val="00190AC7"/>
    <w:rsid w:val="00190EF8"/>
    <w:rsid w:val="00191E6C"/>
    <w:rsid w:val="00192988"/>
    <w:rsid w:val="00193463"/>
    <w:rsid w:val="00193B4A"/>
    <w:rsid w:val="001941C9"/>
    <w:rsid w:val="00194478"/>
    <w:rsid w:val="001944AD"/>
    <w:rsid w:val="001945D7"/>
    <w:rsid w:val="00194854"/>
    <w:rsid w:val="00194B6E"/>
    <w:rsid w:val="0019505E"/>
    <w:rsid w:val="001950AF"/>
    <w:rsid w:val="00195925"/>
    <w:rsid w:val="00195957"/>
    <w:rsid w:val="00195C20"/>
    <w:rsid w:val="00195E7F"/>
    <w:rsid w:val="00196355"/>
    <w:rsid w:val="001964B7"/>
    <w:rsid w:val="001968C6"/>
    <w:rsid w:val="001A0D6B"/>
    <w:rsid w:val="001A1988"/>
    <w:rsid w:val="001A3B9C"/>
    <w:rsid w:val="001A607B"/>
    <w:rsid w:val="001A6611"/>
    <w:rsid w:val="001A76F8"/>
    <w:rsid w:val="001A7954"/>
    <w:rsid w:val="001A79BB"/>
    <w:rsid w:val="001B017B"/>
    <w:rsid w:val="001B1A3F"/>
    <w:rsid w:val="001B2A2F"/>
    <w:rsid w:val="001B2D30"/>
    <w:rsid w:val="001B2E4A"/>
    <w:rsid w:val="001B3096"/>
    <w:rsid w:val="001B3374"/>
    <w:rsid w:val="001B364F"/>
    <w:rsid w:val="001B44AA"/>
    <w:rsid w:val="001B4675"/>
    <w:rsid w:val="001B4A3D"/>
    <w:rsid w:val="001B7174"/>
    <w:rsid w:val="001C12D2"/>
    <w:rsid w:val="001C16B4"/>
    <w:rsid w:val="001C23A6"/>
    <w:rsid w:val="001C2A0F"/>
    <w:rsid w:val="001C30BD"/>
    <w:rsid w:val="001C4CD2"/>
    <w:rsid w:val="001C522A"/>
    <w:rsid w:val="001C60A0"/>
    <w:rsid w:val="001D01F0"/>
    <w:rsid w:val="001D0690"/>
    <w:rsid w:val="001D06AA"/>
    <w:rsid w:val="001D11D5"/>
    <w:rsid w:val="001D208E"/>
    <w:rsid w:val="001D2410"/>
    <w:rsid w:val="001D26E4"/>
    <w:rsid w:val="001D3BAE"/>
    <w:rsid w:val="001D79E8"/>
    <w:rsid w:val="001D7A76"/>
    <w:rsid w:val="001E0126"/>
    <w:rsid w:val="001E03A3"/>
    <w:rsid w:val="001E1957"/>
    <w:rsid w:val="001E1DB2"/>
    <w:rsid w:val="001E25E8"/>
    <w:rsid w:val="001E3F2A"/>
    <w:rsid w:val="001E4437"/>
    <w:rsid w:val="001E575F"/>
    <w:rsid w:val="001E6518"/>
    <w:rsid w:val="001E6AB1"/>
    <w:rsid w:val="001E6EFF"/>
    <w:rsid w:val="001E7032"/>
    <w:rsid w:val="001E79A6"/>
    <w:rsid w:val="001E7D9F"/>
    <w:rsid w:val="001F1A78"/>
    <w:rsid w:val="001F472E"/>
    <w:rsid w:val="001F4933"/>
    <w:rsid w:val="001F515C"/>
    <w:rsid w:val="001F5281"/>
    <w:rsid w:val="001F5591"/>
    <w:rsid w:val="001F5F7D"/>
    <w:rsid w:val="001F690C"/>
    <w:rsid w:val="001F6B11"/>
    <w:rsid w:val="001F6CCB"/>
    <w:rsid w:val="001F73E9"/>
    <w:rsid w:val="001F7493"/>
    <w:rsid w:val="001F79B5"/>
    <w:rsid w:val="001F7F91"/>
    <w:rsid w:val="00200101"/>
    <w:rsid w:val="002001A8"/>
    <w:rsid w:val="00200506"/>
    <w:rsid w:val="0020067E"/>
    <w:rsid w:val="002009B4"/>
    <w:rsid w:val="00202006"/>
    <w:rsid w:val="002029AD"/>
    <w:rsid w:val="00202D00"/>
    <w:rsid w:val="00202FDA"/>
    <w:rsid w:val="00204D89"/>
    <w:rsid w:val="00205A15"/>
    <w:rsid w:val="00206364"/>
    <w:rsid w:val="00206741"/>
    <w:rsid w:val="002076E8"/>
    <w:rsid w:val="00210C83"/>
    <w:rsid w:val="00211114"/>
    <w:rsid w:val="00211A70"/>
    <w:rsid w:val="00211D80"/>
    <w:rsid w:val="00212CF3"/>
    <w:rsid w:val="00213199"/>
    <w:rsid w:val="002136E6"/>
    <w:rsid w:val="00213847"/>
    <w:rsid w:val="00213876"/>
    <w:rsid w:val="00214140"/>
    <w:rsid w:val="00214FE1"/>
    <w:rsid w:val="00215C70"/>
    <w:rsid w:val="00215E20"/>
    <w:rsid w:val="00216218"/>
    <w:rsid w:val="00216666"/>
    <w:rsid w:val="002167A3"/>
    <w:rsid w:val="00217B87"/>
    <w:rsid w:val="00217E72"/>
    <w:rsid w:val="00220527"/>
    <w:rsid w:val="00221E3E"/>
    <w:rsid w:val="00222300"/>
    <w:rsid w:val="00223B1C"/>
    <w:rsid w:val="00224307"/>
    <w:rsid w:val="00224641"/>
    <w:rsid w:val="00225E84"/>
    <w:rsid w:val="002261B6"/>
    <w:rsid w:val="00230906"/>
    <w:rsid w:val="00231158"/>
    <w:rsid w:val="002316DC"/>
    <w:rsid w:val="0023244F"/>
    <w:rsid w:val="0023287B"/>
    <w:rsid w:val="00233D00"/>
    <w:rsid w:val="00234544"/>
    <w:rsid w:val="00235362"/>
    <w:rsid w:val="002356F2"/>
    <w:rsid w:val="0023667C"/>
    <w:rsid w:val="00236E21"/>
    <w:rsid w:val="00237244"/>
    <w:rsid w:val="00237906"/>
    <w:rsid w:val="00237CD4"/>
    <w:rsid w:val="0024006B"/>
    <w:rsid w:val="0024025B"/>
    <w:rsid w:val="0024039C"/>
    <w:rsid w:val="00240690"/>
    <w:rsid w:val="002409FA"/>
    <w:rsid w:val="00240F72"/>
    <w:rsid w:val="00240FF7"/>
    <w:rsid w:val="002415A0"/>
    <w:rsid w:val="00242F7E"/>
    <w:rsid w:val="002440D7"/>
    <w:rsid w:val="002447CD"/>
    <w:rsid w:val="00246C97"/>
    <w:rsid w:val="002477E4"/>
    <w:rsid w:val="00247B5F"/>
    <w:rsid w:val="00247E38"/>
    <w:rsid w:val="00250A2F"/>
    <w:rsid w:val="00250BB8"/>
    <w:rsid w:val="00251EB2"/>
    <w:rsid w:val="00252D78"/>
    <w:rsid w:val="00254B22"/>
    <w:rsid w:val="002550EA"/>
    <w:rsid w:val="00255A7A"/>
    <w:rsid w:val="00255C81"/>
    <w:rsid w:val="00255CC7"/>
    <w:rsid w:val="002563B5"/>
    <w:rsid w:val="002567AD"/>
    <w:rsid w:val="002570A6"/>
    <w:rsid w:val="00257778"/>
    <w:rsid w:val="00257807"/>
    <w:rsid w:val="002578E2"/>
    <w:rsid w:val="00257DEF"/>
    <w:rsid w:val="00260CDE"/>
    <w:rsid w:val="00261947"/>
    <w:rsid w:val="00261C26"/>
    <w:rsid w:val="00261FCE"/>
    <w:rsid w:val="002636F9"/>
    <w:rsid w:val="00263B7A"/>
    <w:rsid w:val="002642EF"/>
    <w:rsid w:val="002653E2"/>
    <w:rsid w:val="002661E3"/>
    <w:rsid w:val="002669B8"/>
    <w:rsid w:val="00270BC6"/>
    <w:rsid w:val="00270BC9"/>
    <w:rsid w:val="00272425"/>
    <w:rsid w:val="0027288B"/>
    <w:rsid w:val="00272A1F"/>
    <w:rsid w:val="00272E82"/>
    <w:rsid w:val="00273026"/>
    <w:rsid w:val="002733EF"/>
    <w:rsid w:val="00274D1F"/>
    <w:rsid w:val="002750E8"/>
    <w:rsid w:val="0027511D"/>
    <w:rsid w:val="002757E4"/>
    <w:rsid w:val="00275958"/>
    <w:rsid w:val="0027626C"/>
    <w:rsid w:val="0027748F"/>
    <w:rsid w:val="00277CE5"/>
    <w:rsid w:val="00277E20"/>
    <w:rsid w:val="00277F7F"/>
    <w:rsid w:val="00280AD2"/>
    <w:rsid w:val="00280C68"/>
    <w:rsid w:val="00281A85"/>
    <w:rsid w:val="00281B21"/>
    <w:rsid w:val="002826A3"/>
    <w:rsid w:val="00283B18"/>
    <w:rsid w:val="002842C3"/>
    <w:rsid w:val="002846C7"/>
    <w:rsid w:val="00284700"/>
    <w:rsid w:val="002850CE"/>
    <w:rsid w:val="00286660"/>
    <w:rsid w:val="00286C30"/>
    <w:rsid w:val="00286C33"/>
    <w:rsid w:val="0028769F"/>
    <w:rsid w:val="00287D20"/>
    <w:rsid w:val="00290F10"/>
    <w:rsid w:val="00291604"/>
    <w:rsid w:val="00291939"/>
    <w:rsid w:val="00291E35"/>
    <w:rsid w:val="00291FF0"/>
    <w:rsid w:val="002934CC"/>
    <w:rsid w:val="0029419A"/>
    <w:rsid w:val="00294CFD"/>
    <w:rsid w:val="00294EB2"/>
    <w:rsid w:val="002A07F9"/>
    <w:rsid w:val="002A0CAB"/>
    <w:rsid w:val="002A1350"/>
    <w:rsid w:val="002A1609"/>
    <w:rsid w:val="002A1F4B"/>
    <w:rsid w:val="002A2387"/>
    <w:rsid w:val="002A296D"/>
    <w:rsid w:val="002A3431"/>
    <w:rsid w:val="002A40AC"/>
    <w:rsid w:val="002A4848"/>
    <w:rsid w:val="002A4C2D"/>
    <w:rsid w:val="002A4EA1"/>
    <w:rsid w:val="002A57F7"/>
    <w:rsid w:val="002A64B2"/>
    <w:rsid w:val="002A6736"/>
    <w:rsid w:val="002A709E"/>
    <w:rsid w:val="002B0899"/>
    <w:rsid w:val="002B0F22"/>
    <w:rsid w:val="002B293F"/>
    <w:rsid w:val="002B2FB8"/>
    <w:rsid w:val="002B328A"/>
    <w:rsid w:val="002B402B"/>
    <w:rsid w:val="002B4155"/>
    <w:rsid w:val="002B47F3"/>
    <w:rsid w:val="002B4975"/>
    <w:rsid w:val="002B52CA"/>
    <w:rsid w:val="002B55B2"/>
    <w:rsid w:val="002B5D2B"/>
    <w:rsid w:val="002B657C"/>
    <w:rsid w:val="002B6653"/>
    <w:rsid w:val="002B6ED0"/>
    <w:rsid w:val="002B75B3"/>
    <w:rsid w:val="002C0382"/>
    <w:rsid w:val="002C0D3A"/>
    <w:rsid w:val="002C17DB"/>
    <w:rsid w:val="002C197C"/>
    <w:rsid w:val="002C23F4"/>
    <w:rsid w:val="002C2A0E"/>
    <w:rsid w:val="002C2E29"/>
    <w:rsid w:val="002C308B"/>
    <w:rsid w:val="002C3A8F"/>
    <w:rsid w:val="002C43BD"/>
    <w:rsid w:val="002C462F"/>
    <w:rsid w:val="002C502C"/>
    <w:rsid w:val="002C527A"/>
    <w:rsid w:val="002C596E"/>
    <w:rsid w:val="002C6226"/>
    <w:rsid w:val="002C6440"/>
    <w:rsid w:val="002C6D48"/>
    <w:rsid w:val="002C6EF0"/>
    <w:rsid w:val="002C72E3"/>
    <w:rsid w:val="002C7375"/>
    <w:rsid w:val="002C7640"/>
    <w:rsid w:val="002C7A18"/>
    <w:rsid w:val="002D0495"/>
    <w:rsid w:val="002D0716"/>
    <w:rsid w:val="002D0A56"/>
    <w:rsid w:val="002D0D04"/>
    <w:rsid w:val="002D16C1"/>
    <w:rsid w:val="002D1D72"/>
    <w:rsid w:val="002D2526"/>
    <w:rsid w:val="002D2899"/>
    <w:rsid w:val="002D2BDC"/>
    <w:rsid w:val="002D3D54"/>
    <w:rsid w:val="002D46F4"/>
    <w:rsid w:val="002D478F"/>
    <w:rsid w:val="002D6338"/>
    <w:rsid w:val="002D63A4"/>
    <w:rsid w:val="002D65B0"/>
    <w:rsid w:val="002D70FF"/>
    <w:rsid w:val="002D7BDC"/>
    <w:rsid w:val="002E01E9"/>
    <w:rsid w:val="002E1409"/>
    <w:rsid w:val="002E1A5D"/>
    <w:rsid w:val="002E2468"/>
    <w:rsid w:val="002E25A4"/>
    <w:rsid w:val="002E2FA7"/>
    <w:rsid w:val="002E41D6"/>
    <w:rsid w:val="002E54D4"/>
    <w:rsid w:val="002E594A"/>
    <w:rsid w:val="002E595E"/>
    <w:rsid w:val="002E624B"/>
    <w:rsid w:val="002E633F"/>
    <w:rsid w:val="002E6B90"/>
    <w:rsid w:val="002E6DCB"/>
    <w:rsid w:val="002E6DE1"/>
    <w:rsid w:val="002E70CE"/>
    <w:rsid w:val="002F03D6"/>
    <w:rsid w:val="002F08A8"/>
    <w:rsid w:val="002F153B"/>
    <w:rsid w:val="002F1B40"/>
    <w:rsid w:val="002F1D70"/>
    <w:rsid w:val="002F2733"/>
    <w:rsid w:val="002F2747"/>
    <w:rsid w:val="002F297B"/>
    <w:rsid w:val="002F2A8C"/>
    <w:rsid w:val="002F2EDE"/>
    <w:rsid w:val="002F32FF"/>
    <w:rsid w:val="002F3680"/>
    <w:rsid w:val="002F3748"/>
    <w:rsid w:val="002F41FC"/>
    <w:rsid w:val="002F44AE"/>
    <w:rsid w:val="002F6119"/>
    <w:rsid w:val="002F6690"/>
    <w:rsid w:val="002F69A7"/>
    <w:rsid w:val="002F7D0B"/>
    <w:rsid w:val="002F7FB7"/>
    <w:rsid w:val="00301C9E"/>
    <w:rsid w:val="00301D15"/>
    <w:rsid w:val="003025A9"/>
    <w:rsid w:val="00303C4F"/>
    <w:rsid w:val="00305997"/>
    <w:rsid w:val="0030649A"/>
    <w:rsid w:val="0030795C"/>
    <w:rsid w:val="00307C50"/>
    <w:rsid w:val="00310565"/>
    <w:rsid w:val="00311214"/>
    <w:rsid w:val="003129CC"/>
    <w:rsid w:val="00312CDB"/>
    <w:rsid w:val="00312E61"/>
    <w:rsid w:val="003145FD"/>
    <w:rsid w:val="00315760"/>
    <w:rsid w:val="0031773E"/>
    <w:rsid w:val="00320960"/>
    <w:rsid w:val="00320D65"/>
    <w:rsid w:val="00320E87"/>
    <w:rsid w:val="00321881"/>
    <w:rsid w:val="003218E8"/>
    <w:rsid w:val="00321B18"/>
    <w:rsid w:val="00323142"/>
    <w:rsid w:val="0032355E"/>
    <w:rsid w:val="003235D8"/>
    <w:rsid w:val="003239D9"/>
    <w:rsid w:val="00323DF6"/>
    <w:rsid w:val="0032406A"/>
    <w:rsid w:val="003241BB"/>
    <w:rsid w:val="003243F2"/>
    <w:rsid w:val="00324F78"/>
    <w:rsid w:val="00325A71"/>
    <w:rsid w:val="00325E00"/>
    <w:rsid w:val="00326D16"/>
    <w:rsid w:val="0032722B"/>
    <w:rsid w:val="00327EB9"/>
    <w:rsid w:val="00330998"/>
    <w:rsid w:val="00331524"/>
    <w:rsid w:val="003316C3"/>
    <w:rsid w:val="00331BB2"/>
    <w:rsid w:val="00332652"/>
    <w:rsid w:val="00332A7A"/>
    <w:rsid w:val="00332ACB"/>
    <w:rsid w:val="003332CB"/>
    <w:rsid w:val="00335294"/>
    <w:rsid w:val="00335C90"/>
    <w:rsid w:val="00335D32"/>
    <w:rsid w:val="00336038"/>
    <w:rsid w:val="003364FC"/>
    <w:rsid w:val="00336A36"/>
    <w:rsid w:val="00337062"/>
    <w:rsid w:val="00337286"/>
    <w:rsid w:val="00343713"/>
    <w:rsid w:val="003437E8"/>
    <w:rsid w:val="00343C51"/>
    <w:rsid w:val="003448FA"/>
    <w:rsid w:val="00344AF3"/>
    <w:rsid w:val="00344C9E"/>
    <w:rsid w:val="00345251"/>
    <w:rsid w:val="00345A6C"/>
    <w:rsid w:val="003466D1"/>
    <w:rsid w:val="00346E13"/>
    <w:rsid w:val="00350124"/>
    <w:rsid w:val="00350FDA"/>
    <w:rsid w:val="00351454"/>
    <w:rsid w:val="00351823"/>
    <w:rsid w:val="003521BE"/>
    <w:rsid w:val="00352ADC"/>
    <w:rsid w:val="0035345E"/>
    <w:rsid w:val="00353A43"/>
    <w:rsid w:val="00353EB8"/>
    <w:rsid w:val="00354379"/>
    <w:rsid w:val="003548FF"/>
    <w:rsid w:val="00356EB4"/>
    <w:rsid w:val="00357BF8"/>
    <w:rsid w:val="0036189C"/>
    <w:rsid w:val="0036278C"/>
    <w:rsid w:val="00362B54"/>
    <w:rsid w:val="00362DEF"/>
    <w:rsid w:val="003632D9"/>
    <w:rsid w:val="0036376B"/>
    <w:rsid w:val="00363AB1"/>
    <w:rsid w:val="00364AEC"/>
    <w:rsid w:val="00364FE9"/>
    <w:rsid w:val="00365820"/>
    <w:rsid w:val="00365C24"/>
    <w:rsid w:val="00366BB4"/>
    <w:rsid w:val="00366E4F"/>
    <w:rsid w:val="00370127"/>
    <w:rsid w:val="003704A6"/>
    <w:rsid w:val="003713A5"/>
    <w:rsid w:val="003714E1"/>
    <w:rsid w:val="003718B0"/>
    <w:rsid w:val="00371C06"/>
    <w:rsid w:val="003728DA"/>
    <w:rsid w:val="00374828"/>
    <w:rsid w:val="00374ADC"/>
    <w:rsid w:val="00376353"/>
    <w:rsid w:val="00376EAD"/>
    <w:rsid w:val="00377920"/>
    <w:rsid w:val="00377E3D"/>
    <w:rsid w:val="00377F30"/>
    <w:rsid w:val="00381872"/>
    <w:rsid w:val="00381AD2"/>
    <w:rsid w:val="00382364"/>
    <w:rsid w:val="00382A14"/>
    <w:rsid w:val="00382AD2"/>
    <w:rsid w:val="003834DB"/>
    <w:rsid w:val="003837E0"/>
    <w:rsid w:val="00384057"/>
    <w:rsid w:val="00384570"/>
    <w:rsid w:val="00384DEB"/>
    <w:rsid w:val="00385446"/>
    <w:rsid w:val="00385784"/>
    <w:rsid w:val="00385AB5"/>
    <w:rsid w:val="0038636C"/>
    <w:rsid w:val="00386D87"/>
    <w:rsid w:val="00387745"/>
    <w:rsid w:val="00387A6B"/>
    <w:rsid w:val="00387B2C"/>
    <w:rsid w:val="0039017B"/>
    <w:rsid w:val="003901D1"/>
    <w:rsid w:val="00390C0C"/>
    <w:rsid w:val="00390FFA"/>
    <w:rsid w:val="003923C0"/>
    <w:rsid w:val="00392881"/>
    <w:rsid w:val="003928A7"/>
    <w:rsid w:val="00392A3D"/>
    <w:rsid w:val="00393078"/>
    <w:rsid w:val="00393393"/>
    <w:rsid w:val="00393CCB"/>
    <w:rsid w:val="003945F6"/>
    <w:rsid w:val="00394D1A"/>
    <w:rsid w:val="00395945"/>
    <w:rsid w:val="00397E96"/>
    <w:rsid w:val="003A0AE0"/>
    <w:rsid w:val="003A16BC"/>
    <w:rsid w:val="003A170F"/>
    <w:rsid w:val="003A2605"/>
    <w:rsid w:val="003A3547"/>
    <w:rsid w:val="003A39FF"/>
    <w:rsid w:val="003A3AA5"/>
    <w:rsid w:val="003A491A"/>
    <w:rsid w:val="003A526F"/>
    <w:rsid w:val="003A55D6"/>
    <w:rsid w:val="003A6265"/>
    <w:rsid w:val="003A77B9"/>
    <w:rsid w:val="003A7D86"/>
    <w:rsid w:val="003B0908"/>
    <w:rsid w:val="003B0C55"/>
    <w:rsid w:val="003B12A5"/>
    <w:rsid w:val="003B1E66"/>
    <w:rsid w:val="003B20BB"/>
    <w:rsid w:val="003B226A"/>
    <w:rsid w:val="003B2306"/>
    <w:rsid w:val="003B28CB"/>
    <w:rsid w:val="003B2F42"/>
    <w:rsid w:val="003B39E2"/>
    <w:rsid w:val="003B5F69"/>
    <w:rsid w:val="003B7D65"/>
    <w:rsid w:val="003C02B1"/>
    <w:rsid w:val="003C06BB"/>
    <w:rsid w:val="003C19E4"/>
    <w:rsid w:val="003C3014"/>
    <w:rsid w:val="003C4373"/>
    <w:rsid w:val="003C4739"/>
    <w:rsid w:val="003C5877"/>
    <w:rsid w:val="003C73B7"/>
    <w:rsid w:val="003C77E9"/>
    <w:rsid w:val="003C7A84"/>
    <w:rsid w:val="003D0A7A"/>
    <w:rsid w:val="003D0B2D"/>
    <w:rsid w:val="003D12A3"/>
    <w:rsid w:val="003D168A"/>
    <w:rsid w:val="003D3599"/>
    <w:rsid w:val="003D3ABF"/>
    <w:rsid w:val="003D3DEB"/>
    <w:rsid w:val="003D4321"/>
    <w:rsid w:val="003D5020"/>
    <w:rsid w:val="003D5A70"/>
    <w:rsid w:val="003D5F8D"/>
    <w:rsid w:val="003D6400"/>
    <w:rsid w:val="003D6EF3"/>
    <w:rsid w:val="003D7B48"/>
    <w:rsid w:val="003E0FCD"/>
    <w:rsid w:val="003E1508"/>
    <w:rsid w:val="003E155B"/>
    <w:rsid w:val="003E15BF"/>
    <w:rsid w:val="003E23B7"/>
    <w:rsid w:val="003E2419"/>
    <w:rsid w:val="003E2799"/>
    <w:rsid w:val="003E287C"/>
    <w:rsid w:val="003E2F1B"/>
    <w:rsid w:val="003E3E7F"/>
    <w:rsid w:val="003E4322"/>
    <w:rsid w:val="003E4C91"/>
    <w:rsid w:val="003E5BF2"/>
    <w:rsid w:val="003E6E65"/>
    <w:rsid w:val="003E7EBD"/>
    <w:rsid w:val="003E7F23"/>
    <w:rsid w:val="003F056F"/>
    <w:rsid w:val="003F28E5"/>
    <w:rsid w:val="003F2AC1"/>
    <w:rsid w:val="003F34A4"/>
    <w:rsid w:val="003F4DB6"/>
    <w:rsid w:val="003F572C"/>
    <w:rsid w:val="003F5945"/>
    <w:rsid w:val="003F657A"/>
    <w:rsid w:val="003F6D6F"/>
    <w:rsid w:val="003F7161"/>
    <w:rsid w:val="003F74F7"/>
    <w:rsid w:val="004004ED"/>
    <w:rsid w:val="00400BF5"/>
    <w:rsid w:val="00401350"/>
    <w:rsid w:val="004019FE"/>
    <w:rsid w:val="0040206F"/>
    <w:rsid w:val="00402387"/>
    <w:rsid w:val="00403299"/>
    <w:rsid w:val="00404088"/>
    <w:rsid w:val="00404D07"/>
    <w:rsid w:val="004051A9"/>
    <w:rsid w:val="00405C4E"/>
    <w:rsid w:val="00406573"/>
    <w:rsid w:val="00406A9D"/>
    <w:rsid w:val="00407030"/>
    <w:rsid w:val="00410368"/>
    <w:rsid w:val="00411106"/>
    <w:rsid w:val="00411A22"/>
    <w:rsid w:val="00411E49"/>
    <w:rsid w:val="00411F82"/>
    <w:rsid w:val="00413299"/>
    <w:rsid w:val="00414330"/>
    <w:rsid w:val="00414C2B"/>
    <w:rsid w:val="00416340"/>
    <w:rsid w:val="004168D3"/>
    <w:rsid w:val="00416DC7"/>
    <w:rsid w:val="004176BB"/>
    <w:rsid w:val="00420DC0"/>
    <w:rsid w:val="004212BE"/>
    <w:rsid w:val="00421794"/>
    <w:rsid w:val="004225D2"/>
    <w:rsid w:val="00422A0B"/>
    <w:rsid w:val="00423E7B"/>
    <w:rsid w:val="0042619F"/>
    <w:rsid w:val="00426A4C"/>
    <w:rsid w:val="00427938"/>
    <w:rsid w:val="0043067A"/>
    <w:rsid w:val="004312E9"/>
    <w:rsid w:val="0043177A"/>
    <w:rsid w:val="00432594"/>
    <w:rsid w:val="00432746"/>
    <w:rsid w:val="00433BDD"/>
    <w:rsid w:val="0043523A"/>
    <w:rsid w:val="0043642F"/>
    <w:rsid w:val="00436530"/>
    <w:rsid w:val="00436575"/>
    <w:rsid w:val="004372A8"/>
    <w:rsid w:val="0043733F"/>
    <w:rsid w:val="00437729"/>
    <w:rsid w:val="00437CEF"/>
    <w:rsid w:val="00440B64"/>
    <w:rsid w:val="00440DC2"/>
    <w:rsid w:val="0044162B"/>
    <w:rsid w:val="00442CE2"/>
    <w:rsid w:val="004436F3"/>
    <w:rsid w:val="00443855"/>
    <w:rsid w:val="00443A11"/>
    <w:rsid w:val="0044462E"/>
    <w:rsid w:val="00444FAA"/>
    <w:rsid w:val="00445579"/>
    <w:rsid w:val="00446671"/>
    <w:rsid w:val="00446CA8"/>
    <w:rsid w:val="00446D11"/>
    <w:rsid w:val="00447A08"/>
    <w:rsid w:val="004503FD"/>
    <w:rsid w:val="004509AE"/>
    <w:rsid w:val="00450DD1"/>
    <w:rsid w:val="004510ED"/>
    <w:rsid w:val="004517D3"/>
    <w:rsid w:val="004549B8"/>
    <w:rsid w:val="00456175"/>
    <w:rsid w:val="0046038E"/>
    <w:rsid w:val="0046049E"/>
    <w:rsid w:val="0046128B"/>
    <w:rsid w:val="004612C9"/>
    <w:rsid w:val="00461744"/>
    <w:rsid w:val="00461ADE"/>
    <w:rsid w:val="00462683"/>
    <w:rsid w:val="00463317"/>
    <w:rsid w:val="00463E97"/>
    <w:rsid w:val="0046555A"/>
    <w:rsid w:val="004665F7"/>
    <w:rsid w:val="004666E6"/>
    <w:rsid w:val="0046733A"/>
    <w:rsid w:val="00467652"/>
    <w:rsid w:val="00467863"/>
    <w:rsid w:val="004708E6"/>
    <w:rsid w:val="00470F70"/>
    <w:rsid w:val="00472264"/>
    <w:rsid w:val="00472430"/>
    <w:rsid w:val="00472D4D"/>
    <w:rsid w:val="00474A79"/>
    <w:rsid w:val="00475297"/>
    <w:rsid w:val="00476FEC"/>
    <w:rsid w:val="00477140"/>
    <w:rsid w:val="00477169"/>
    <w:rsid w:val="00477A23"/>
    <w:rsid w:val="00477B17"/>
    <w:rsid w:val="00477F16"/>
    <w:rsid w:val="004807CB"/>
    <w:rsid w:val="00480C9A"/>
    <w:rsid w:val="004833B6"/>
    <w:rsid w:val="00483F09"/>
    <w:rsid w:val="004846FE"/>
    <w:rsid w:val="004849FA"/>
    <w:rsid w:val="0048504B"/>
    <w:rsid w:val="00485B91"/>
    <w:rsid w:val="00485DBD"/>
    <w:rsid w:val="004868DB"/>
    <w:rsid w:val="00486AD0"/>
    <w:rsid w:val="00487496"/>
    <w:rsid w:val="00490245"/>
    <w:rsid w:val="00490C54"/>
    <w:rsid w:val="004911E9"/>
    <w:rsid w:val="004915A6"/>
    <w:rsid w:val="004917EE"/>
    <w:rsid w:val="00491921"/>
    <w:rsid w:val="00493230"/>
    <w:rsid w:val="00493F27"/>
    <w:rsid w:val="004945CC"/>
    <w:rsid w:val="0049536E"/>
    <w:rsid w:val="00495A95"/>
    <w:rsid w:val="00495EB3"/>
    <w:rsid w:val="00496B00"/>
    <w:rsid w:val="004975F4"/>
    <w:rsid w:val="0049765B"/>
    <w:rsid w:val="00497EBD"/>
    <w:rsid w:val="00497F57"/>
    <w:rsid w:val="004A022E"/>
    <w:rsid w:val="004A06B2"/>
    <w:rsid w:val="004A06F1"/>
    <w:rsid w:val="004A0F61"/>
    <w:rsid w:val="004A0F9D"/>
    <w:rsid w:val="004A1F48"/>
    <w:rsid w:val="004A2A0E"/>
    <w:rsid w:val="004A2DEC"/>
    <w:rsid w:val="004A3347"/>
    <w:rsid w:val="004A5111"/>
    <w:rsid w:val="004A6DD8"/>
    <w:rsid w:val="004A6EFB"/>
    <w:rsid w:val="004A73F9"/>
    <w:rsid w:val="004A78D2"/>
    <w:rsid w:val="004A7A2B"/>
    <w:rsid w:val="004B0082"/>
    <w:rsid w:val="004B042E"/>
    <w:rsid w:val="004B09B9"/>
    <w:rsid w:val="004B11FC"/>
    <w:rsid w:val="004B1600"/>
    <w:rsid w:val="004B166C"/>
    <w:rsid w:val="004B1BDF"/>
    <w:rsid w:val="004B21AF"/>
    <w:rsid w:val="004B45A3"/>
    <w:rsid w:val="004B46CB"/>
    <w:rsid w:val="004B59E3"/>
    <w:rsid w:val="004B63C0"/>
    <w:rsid w:val="004C000F"/>
    <w:rsid w:val="004C1770"/>
    <w:rsid w:val="004C1917"/>
    <w:rsid w:val="004C1ABC"/>
    <w:rsid w:val="004C1C8C"/>
    <w:rsid w:val="004C20F4"/>
    <w:rsid w:val="004C442E"/>
    <w:rsid w:val="004C4C9D"/>
    <w:rsid w:val="004C4D3A"/>
    <w:rsid w:val="004C7607"/>
    <w:rsid w:val="004C7EAA"/>
    <w:rsid w:val="004D0232"/>
    <w:rsid w:val="004D0C52"/>
    <w:rsid w:val="004D139C"/>
    <w:rsid w:val="004D1CF0"/>
    <w:rsid w:val="004D23F9"/>
    <w:rsid w:val="004D3015"/>
    <w:rsid w:val="004D3AE9"/>
    <w:rsid w:val="004D43B6"/>
    <w:rsid w:val="004D4574"/>
    <w:rsid w:val="004D4920"/>
    <w:rsid w:val="004D4DD3"/>
    <w:rsid w:val="004D501C"/>
    <w:rsid w:val="004D590A"/>
    <w:rsid w:val="004D5B5F"/>
    <w:rsid w:val="004D5E80"/>
    <w:rsid w:val="004D6657"/>
    <w:rsid w:val="004D7F31"/>
    <w:rsid w:val="004E079A"/>
    <w:rsid w:val="004E1555"/>
    <w:rsid w:val="004E244C"/>
    <w:rsid w:val="004E2B3F"/>
    <w:rsid w:val="004E5634"/>
    <w:rsid w:val="004E5E3A"/>
    <w:rsid w:val="004E627E"/>
    <w:rsid w:val="004E656C"/>
    <w:rsid w:val="004E762C"/>
    <w:rsid w:val="004E7E7F"/>
    <w:rsid w:val="004F03ED"/>
    <w:rsid w:val="004F0AD0"/>
    <w:rsid w:val="004F0EBF"/>
    <w:rsid w:val="004F1104"/>
    <w:rsid w:val="004F17B9"/>
    <w:rsid w:val="004F2195"/>
    <w:rsid w:val="004F37D4"/>
    <w:rsid w:val="004F57E5"/>
    <w:rsid w:val="004F7161"/>
    <w:rsid w:val="004F7349"/>
    <w:rsid w:val="004F793F"/>
    <w:rsid w:val="00500556"/>
    <w:rsid w:val="0050140A"/>
    <w:rsid w:val="005018DD"/>
    <w:rsid w:val="00501A43"/>
    <w:rsid w:val="00501CEA"/>
    <w:rsid w:val="005021C7"/>
    <w:rsid w:val="00502395"/>
    <w:rsid w:val="00503280"/>
    <w:rsid w:val="005032AB"/>
    <w:rsid w:val="005035A3"/>
    <w:rsid w:val="005049E3"/>
    <w:rsid w:val="00504E49"/>
    <w:rsid w:val="005053AB"/>
    <w:rsid w:val="00505716"/>
    <w:rsid w:val="005059DA"/>
    <w:rsid w:val="005074B1"/>
    <w:rsid w:val="00510BA6"/>
    <w:rsid w:val="00510D1D"/>
    <w:rsid w:val="00511262"/>
    <w:rsid w:val="00511736"/>
    <w:rsid w:val="00511A12"/>
    <w:rsid w:val="00511C51"/>
    <w:rsid w:val="00512DAA"/>
    <w:rsid w:val="005130D1"/>
    <w:rsid w:val="0051319A"/>
    <w:rsid w:val="0051355A"/>
    <w:rsid w:val="00513623"/>
    <w:rsid w:val="00514448"/>
    <w:rsid w:val="00514754"/>
    <w:rsid w:val="00514A7E"/>
    <w:rsid w:val="00514EC8"/>
    <w:rsid w:val="00515569"/>
    <w:rsid w:val="00515A3E"/>
    <w:rsid w:val="005165F6"/>
    <w:rsid w:val="00516AC4"/>
    <w:rsid w:val="00516E4E"/>
    <w:rsid w:val="005173F5"/>
    <w:rsid w:val="0051758F"/>
    <w:rsid w:val="00520490"/>
    <w:rsid w:val="005206C1"/>
    <w:rsid w:val="00520BCE"/>
    <w:rsid w:val="00520D68"/>
    <w:rsid w:val="00521AA3"/>
    <w:rsid w:val="00521E29"/>
    <w:rsid w:val="00522096"/>
    <w:rsid w:val="0052269C"/>
    <w:rsid w:val="00522F78"/>
    <w:rsid w:val="00523574"/>
    <w:rsid w:val="00524C58"/>
    <w:rsid w:val="00524E6F"/>
    <w:rsid w:val="00524F0C"/>
    <w:rsid w:val="00525A91"/>
    <w:rsid w:val="005266A2"/>
    <w:rsid w:val="00526814"/>
    <w:rsid w:val="005270E7"/>
    <w:rsid w:val="005274EA"/>
    <w:rsid w:val="00530082"/>
    <w:rsid w:val="005300FC"/>
    <w:rsid w:val="0053061F"/>
    <w:rsid w:val="005308D9"/>
    <w:rsid w:val="00531506"/>
    <w:rsid w:val="005315D5"/>
    <w:rsid w:val="00531E4E"/>
    <w:rsid w:val="00532469"/>
    <w:rsid w:val="00532C45"/>
    <w:rsid w:val="00532F15"/>
    <w:rsid w:val="0053436A"/>
    <w:rsid w:val="00534C9F"/>
    <w:rsid w:val="005351FB"/>
    <w:rsid w:val="00536313"/>
    <w:rsid w:val="0053635E"/>
    <w:rsid w:val="00536429"/>
    <w:rsid w:val="0053668E"/>
    <w:rsid w:val="00536B0A"/>
    <w:rsid w:val="005370D5"/>
    <w:rsid w:val="005370DB"/>
    <w:rsid w:val="005373A7"/>
    <w:rsid w:val="005403E3"/>
    <w:rsid w:val="00540A47"/>
    <w:rsid w:val="00542226"/>
    <w:rsid w:val="00542A74"/>
    <w:rsid w:val="00542B03"/>
    <w:rsid w:val="00542F64"/>
    <w:rsid w:val="005430A1"/>
    <w:rsid w:val="005437C0"/>
    <w:rsid w:val="00543896"/>
    <w:rsid w:val="00543ADA"/>
    <w:rsid w:val="0054485E"/>
    <w:rsid w:val="005468CA"/>
    <w:rsid w:val="00546BA6"/>
    <w:rsid w:val="0054720B"/>
    <w:rsid w:val="005476FE"/>
    <w:rsid w:val="00547714"/>
    <w:rsid w:val="00550C3F"/>
    <w:rsid w:val="00551F64"/>
    <w:rsid w:val="0055227E"/>
    <w:rsid w:val="00552685"/>
    <w:rsid w:val="00552DEA"/>
    <w:rsid w:val="005560F0"/>
    <w:rsid w:val="00556232"/>
    <w:rsid w:val="00556A81"/>
    <w:rsid w:val="00557309"/>
    <w:rsid w:val="0056014B"/>
    <w:rsid w:val="005604BE"/>
    <w:rsid w:val="00560673"/>
    <w:rsid w:val="00561177"/>
    <w:rsid w:val="0056122A"/>
    <w:rsid w:val="005614D0"/>
    <w:rsid w:val="00561513"/>
    <w:rsid w:val="00561C43"/>
    <w:rsid w:val="00562E8B"/>
    <w:rsid w:val="00563588"/>
    <w:rsid w:val="005635B7"/>
    <w:rsid w:val="00563DD7"/>
    <w:rsid w:val="00566CCA"/>
    <w:rsid w:val="005670B7"/>
    <w:rsid w:val="00567499"/>
    <w:rsid w:val="005703FB"/>
    <w:rsid w:val="00570B95"/>
    <w:rsid w:val="00570D6B"/>
    <w:rsid w:val="00570F47"/>
    <w:rsid w:val="005712C2"/>
    <w:rsid w:val="00571D0F"/>
    <w:rsid w:val="00572CF6"/>
    <w:rsid w:val="00572E58"/>
    <w:rsid w:val="00572F50"/>
    <w:rsid w:val="005734BC"/>
    <w:rsid w:val="00573906"/>
    <w:rsid w:val="00573D7C"/>
    <w:rsid w:val="00575021"/>
    <w:rsid w:val="005754A7"/>
    <w:rsid w:val="00575FB4"/>
    <w:rsid w:val="005760D5"/>
    <w:rsid w:val="00576213"/>
    <w:rsid w:val="00576F7E"/>
    <w:rsid w:val="00577E1E"/>
    <w:rsid w:val="00577FED"/>
    <w:rsid w:val="0058004A"/>
    <w:rsid w:val="005803F2"/>
    <w:rsid w:val="005808D7"/>
    <w:rsid w:val="00580D02"/>
    <w:rsid w:val="00581D17"/>
    <w:rsid w:val="00581F06"/>
    <w:rsid w:val="00581F21"/>
    <w:rsid w:val="0058283F"/>
    <w:rsid w:val="00583A44"/>
    <w:rsid w:val="00583B77"/>
    <w:rsid w:val="00584537"/>
    <w:rsid w:val="0058458A"/>
    <w:rsid w:val="00584C86"/>
    <w:rsid w:val="005850EC"/>
    <w:rsid w:val="005861C4"/>
    <w:rsid w:val="00586AAC"/>
    <w:rsid w:val="00586B38"/>
    <w:rsid w:val="00586CA6"/>
    <w:rsid w:val="0059057C"/>
    <w:rsid w:val="00590964"/>
    <w:rsid w:val="00590EE8"/>
    <w:rsid w:val="005910CD"/>
    <w:rsid w:val="00593696"/>
    <w:rsid w:val="00594562"/>
    <w:rsid w:val="00595EA5"/>
    <w:rsid w:val="00596324"/>
    <w:rsid w:val="00596BBB"/>
    <w:rsid w:val="00597371"/>
    <w:rsid w:val="00597377"/>
    <w:rsid w:val="0059743D"/>
    <w:rsid w:val="00597A40"/>
    <w:rsid w:val="005A04AE"/>
    <w:rsid w:val="005A07E7"/>
    <w:rsid w:val="005A0B98"/>
    <w:rsid w:val="005A0CB0"/>
    <w:rsid w:val="005A271F"/>
    <w:rsid w:val="005A2940"/>
    <w:rsid w:val="005A2D75"/>
    <w:rsid w:val="005A34A1"/>
    <w:rsid w:val="005A3D95"/>
    <w:rsid w:val="005A4619"/>
    <w:rsid w:val="005A4770"/>
    <w:rsid w:val="005A54DF"/>
    <w:rsid w:val="005A61CE"/>
    <w:rsid w:val="005A6FD4"/>
    <w:rsid w:val="005A7CFB"/>
    <w:rsid w:val="005A7D2A"/>
    <w:rsid w:val="005B0227"/>
    <w:rsid w:val="005B057E"/>
    <w:rsid w:val="005B105F"/>
    <w:rsid w:val="005B1594"/>
    <w:rsid w:val="005B1CAC"/>
    <w:rsid w:val="005B21B3"/>
    <w:rsid w:val="005B2307"/>
    <w:rsid w:val="005B3B67"/>
    <w:rsid w:val="005B42C8"/>
    <w:rsid w:val="005B59DE"/>
    <w:rsid w:val="005B5B23"/>
    <w:rsid w:val="005B6BD1"/>
    <w:rsid w:val="005B74A2"/>
    <w:rsid w:val="005B7E49"/>
    <w:rsid w:val="005C04B1"/>
    <w:rsid w:val="005C07C3"/>
    <w:rsid w:val="005C107C"/>
    <w:rsid w:val="005C1930"/>
    <w:rsid w:val="005C1AFA"/>
    <w:rsid w:val="005C2624"/>
    <w:rsid w:val="005C3912"/>
    <w:rsid w:val="005C3EA2"/>
    <w:rsid w:val="005C3FA9"/>
    <w:rsid w:val="005C46F5"/>
    <w:rsid w:val="005C4C8E"/>
    <w:rsid w:val="005C4D0E"/>
    <w:rsid w:val="005C53A1"/>
    <w:rsid w:val="005C5D15"/>
    <w:rsid w:val="005C6662"/>
    <w:rsid w:val="005C7B28"/>
    <w:rsid w:val="005D0A1F"/>
    <w:rsid w:val="005D1BE6"/>
    <w:rsid w:val="005D1DAA"/>
    <w:rsid w:val="005D3120"/>
    <w:rsid w:val="005D3BD5"/>
    <w:rsid w:val="005D4134"/>
    <w:rsid w:val="005D6363"/>
    <w:rsid w:val="005D649A"/>
    <w:rsid w:val="005D6B34"/>
    <w:rsid w:val="005D6CCC"/>
    <w:rsid w:val="005D7281"/>
    <w:rsid w:val="005D78D6"/>
    <w:rsid w:val="005E052D"/>
    <w:rsid w:val="005E0BA2"/>
    <w:rsid w:val="005E12BC"/>
    <w:rsid w:val="005E1C60"/>
    <w:rsid w:val="005E1CFC"/>
    <w:rsid w:val="005E1D98"/>
    <w:rsid w:val="005E1E5A"/>
    <w:rsid w:val="005E200B"/>
    <w:rsid w:val="005E2825"/>
    <w:rsid w:val="005E3326"/>
    <w:rsid w:val="005E4031"/>
    <w:rsid w:val="005E44FE"/>
    <w:rsid w:val="005E453F"/>
    <w:rsid w:val="005E4ED3"/>
    <w:rsid w:val="005E7F6B"/>
    <w:rsid w:val="005F045E"/>
    <w:rsid w:val="005F0569"/>
    <w:rsid w:val="005F1590"/>
    <w:rsid w:val="005F2059"/>
    <w:rsid w:val="005F28C1"/>
    <w:rsid w:val="005F363C"/>
    <w:rsid w:val="005F3960"/>
    <w:rsid w:val="005F39CC"/>
    <w:rsid w:val="005F42CD"/>
    <w:rsid w:val="005F4E96"/>
    <w:rsid w:val="005F4EA2"/>
    <w:rsid w:val="005F573B"/>
    <w:rsid w:val="005F5C53"/>
    <w:rsid w:val="005F6179"/>
    <w:rsid w:val="005F6A9B"/>
    <w:rsid w:val="005F6E9E"/>
    <w:rsid w:val="005F6FE9"/>
    <w:rsid w:val="005F7647"/>
    <w:rsid w:val="005F77DD"/>
    <w:rsid w:val="0060130E"/>
    <w:rsid w:val="00601FF3"/>
    <w:rsid w:val="00602C94"/>
    <w:rsid w:val="00602D3A"/>
    <w:rsid w:val="00603F68"/>
    <w:rsid w:val="00604518"/>
    <w:rsid w:val="00604F68"/>
    <w:rsid w:val="006057F7"/>
    <w:rsid w:val="0060640E"/>
    <w:rsid w:val="006067B8"/>
    <w:rsid w:val="00607607"/>
    <w:rsid w:val="00607989"/>
    <w:rsid w:val="006118EA"/>
    <w:rsid w:val="00611E2C"/>
    <w:rsid w:val="006126BC"/>
    <w:rsid w:val="0061283E"/>
    <w:rsid w:val="00613C46"/>
    <w:rsid w:val="00613D76"/>
    <w:rsid w:val="006140A5"/>
    <w:rsid w:val="00615062"/>
    <w:rsid w:val="00615274"/>
    <w:rsid w:val="006171E5"/>
    <w:rsid w:val="00617533"/>
    <w:rsid w:val="006177D5"/>
    <w:rsid w:val="0062054D"/>
    <w:rsid w:val="0062077F"/>
    <w:rsid w:val="00620E2F"/>
    <w:rsid w:val="00621191"/>
    <w:rsid w:val="0062127F"/>
    <w:rsid w:val="00621D30"/>
    <w:rsid w:val="00621DF8"/>
    <w:rsid w:val="00622340"/>
    <w:rsid w:val="00622757"/>
    <w:rsid w:val="006228D1"/>
    <w:rsid w:val="0062354B"/>
    <w:rsid w:val="006235DA"/>
    <w:rsid w:val="00623A56"/>
    <w:rsid w:val="00623BB3"/>
    <w:rsid w:val="00624341"/>
    <w:rsid w:val="00624EB0"/>
    <w:rsid w:val="00624F83"/>
    <w:rsid w:val="006264C7"/>
    <w:rsid w:val="006268CE"/>
    <w:rsid w:val="00626951"/>
    <w:rsid w:val="00626C5F"/>
    <w:rsid w:val="0062756A"/>
    <w:rsid w:val="00627CE1"/>
    <w:rsid w:val="00630C45"/>
    <w:rsid w:val="006319FE"/>
    <w:rsid w:val="00632BEC"/>
    <w:rsid w:val="00633B01"/>
    <w:rsid w:val="00634F60"/>
    <w:rsid w:val="00635118"/>
    <w:rsid w:val="0063536A"/>
    <w:rsid w:val="0063700D"/>
    <w:rsid w:val="006372B9"/>
    <w:rsid w:val="00637A39"/>
    <w:rsid w:val="006416A3"/>
    <w:rsid w:val="00641DF4"/>
    <w:rsid w:val="0064209B"/>
    <w:rsid w:val="0064295D"/>
    <w:rsid w:val="00642A87"/>
    <w:rsid w:val="00642D15"/>
    <w:rsid w:val="0064398E"/>
    <w:rsid w:val="00644B9C"/>
    <w:rsid w:val="00646972"/>
    <w:rsid w:val="00646B52"/>
    <w:rsid w:val="006502EA"/>
    <w:rsid w:val="00650D8C"/>
    <w:rsid w:val="0065170A"/>
    <w:rsid w:val="00651CE9"/>
    <w:rsid w:val="00652539"/>
    <w:rsid w:val="0065269D"/>
    <w:rsid w:val="00652F8C"/>
    <w:rsid w:val="006544B7"/>
    <w:rsid w:val="0065523A"/>
    <w:rsid w:val="00655977"/>
    <w:rsid w:val="00655DB9"/>
    <w:rsid w:val="00655DE4"/>
    <w:rsid w:val="006608DD"/>
    <w:rsid w:val="00660924"/>
    <w:rsid w:val="00660F6E"/>
    <w:rsid w:val="0066159C"/>
    <w:rsid w:val="006615B4"/>
    <w:rsid w:val="00662A66"/>
    <w:rsid w:val="00662BD0"/>
    <w:rsid w:val="00662EA7"/>
    <w:rsid w:val="00663027"/>
    <w:rsid w:val="006638FF"/>
    <w:rsid w:val="00664158"/>
    <w:rsid w:val="00665C14"/>
    <w:rsid w:val="00666CBB"/>
    <w:rsid w:val="00667393"/>
    <w:rsid w:val="00670404"/>
    <w:rsid w:val="0067265D"/>
    <w:rsid w:val="00672806"/>
    <w:rsid w:val="00672AFF"/>
    <w:rsid w:val="00672F1C"/>
    <w:rsid w:val="006742BD"/>
    <w:rsid w:val="00674D5B"/>
    <w:rsid w:val="00675A96"/>
    <w:rsid w:val="00676780"/>
    <w:rsid w:val="00677094"/>
    <w:rsid w:val="00677D26"/>
    <w:rsid w:val="006800AF"/>
    <w:rsid w:val="00680FBB"/>
    <w:rsid w:val="00681B52"/>
    <w:rsid w:val="00681E74"/>
    <w:rsid w:val="006820DE"/>
    <w:rsid w:val="00682C8C"/>
    <w:rsid w:val="00684003"/>
    <w:rsid w:val="00685AA0"/>
    <w:rsid w:val="00686EC5"/>
    <w:rsid w:val="00687CD3"/>
    <w:rsid w:val="006905D3"/>
    <w:rsid w:val="00690986"/>
    <w:rsid w:val="00691432"/>
    <w:rsid w:val="00691AC1"/>
    <w:rsid w:val="00691BFC"/>
    <w:rsid w:val="00692CD8"/>
    <w:rsid w:val="00692E02"/>
    <w:rsid w:val="00692E83"/>
    <w:rsid w:val="006938BE"/>
    <w:rsid w:val="00693F84"/>
    <w:rsid w:val="00694596"/>
    <w:rsid w:val="00694677"/>
    <w:rsid w:val="00694A20"/>
    <w:rsid w:val="0069510F"/>
    <w:rsid w:val="00695808"/>
    <w:rsid w:val="00695859"/>
    <w:rsid w:val="00695EFA"/>
    <w:rsid w:val="00697ADE"/>
    <w:rsid w:val="006A087A"/>
    <w:rsid w:val="006A0B67"/>
    <w:rsid w:val="006A0EC2"/>
    <w:rsid w:val="006A1BD4"/>
    <w:rsid w:val="006A2EA0"/>
    <w:rsid w:val="006A37C9"/>
    <w:rsid w:val="006A3E9D"/>
    <w:rsid w:val="006A4012"/>
    <w:rsid w:val="006A67DE"/>
    <w:rsid w:val="006B0D90"/>
    <w:rsid w:val="006B1550"/>
    <w:rsid w:val="006B179B"/>
    <w:rsid w:val="006B2AF8"/>
    <w:rsid w:val="006B2D65"/>
    <w:rsid w:val="006B2F35"/>
    <w:rsid w:val="006B3BD2"/>
    <w:rsid w:val="006B476E"/>
    <w:rsid w:val="006B4787"/>
    <w:rsid w:val="006B4995"/>
    <w:rsid w:val="006B4F7B"/>
    <w:rsid w:val="006B5106"/>
    <w:rsid w:val="006B5114"/>
    <w:rsid w:val="006B6272"/>
    <w:rsid w:val="006C03D6"/>
    <w:rsid w:val="006C142D"/>
    <w:rsid w:val="006C1C7F"/>
    <w:rsid w:val="006C34D4"/>
    <w:rsid w:val="006C3D16"/>
    <w:rsid w:val="006C4136"/>
    <w:rsid w:val="006C45D3"/>
    <w:rsid w:val="006C4837"/>
    <w:rsid w:val="006C48F8"/>
    <w:rsid w:val="006C614F"/>
    <w:rsid w:val="006C640B"/>
    <w:rsid w:val="006C6E0E"/>
    <w:rsid w:val="006C700A"/>
    <w:rsid w:val="006C7057"/>
    <w:rsid w:val="006C750F"/>
    <w:rsid w:val="006D1279"/>
    <w:rsid w:val="006D1790"/>
    <w:rsid w:val="006D2389"/>
    <w:rsid w:val="006D2528"/>
    <w:rsid w:val="006D3069"/>
    <w:rsid w:val="006D344C"/>
    <w:rsid w:val="006D38D1"/>
    <w:rsid w:val="006D3E2D"/>
    <w:rsid w:val="006D3E5A"/>
    <w:rsid w:val="006D4BEF"/>
    <w:rsid w:val="006D525D"/>
    <w:rsid w:val="006D5F94"/>
    <w:rsid w:val="006D64E2"/>
    <w:rsid w:val="006D6AD8"/>
    <w:rsid w:val="006D7287"/>
    <w:rsid w:val="006D784B"/>
    <w:rsid w:val="006D7EBC"/>
    <w:rsid w:val="006E0073"/>
    <w:rsid w:val="006E04BF"/>
    <w:rsid w:val="006E1012"/>
    <w:rsid w:val="006E1296"/>
    <w:rsid w:val="006E1429"/>
    <w:rsid w:val="006E346B"/>
    <w:rsid w:val="006E36D9"/>
    <w:rsid w:val="006E3D6E"/>
    <w:rsid w:val="006E71A9"/>
    <w:rsid w:val="006E7B10"/>
    <w:rsid w:val="006F00B3"/>
    <w:rsid w:val="006F1044"/>
    <w:rsid w:val="006F1775"/>
    <w:rsid w:val="006F1C40"/>
    <w:rsid w:val="006F33ED"/>
    <w:rsid w:val="006F352D"/>
    <w:rsid w:val="006F3DEF"/>
    <w:rsid w:val="006F420C"/>
    <w:rsid w:val="006F48AA"/>
    <w:rsid w:val="006F4932"/>
    <w:rsid w:val="006F4BA7"/>
    <w:rsid w:val="006F4C48"/>
    <w:rsid w:val="006F4E37"/>
    <w:rsid w:val="006F5352"/>
    <w:rsid w:val="006F5372"/>
    <w:rsid w:val="006F53C1"/>
    <w:rsid w:val="006F5762"/>
    <w:rsid w:val="006F79B3"/>
    <w:rsid w:val="006F7B7F"/>
    <w:rsid w:val="006F7EDA"/>
    <w:rsid w:val="007008EE"/>
    <w:rsid w:val="00700C8C"/>
    <w:rsid w:val="00700DF1"/>
    <w:rsid w:val="00700ED6"/>
    <w:rsid w:val="007014FF"/>
    <w:rsid w:val="00702440"/>
    <w:rsid w:val="00702587"/>
    <w:rsid w:val="00703598"/>
    <w:rsid w:val="00703DCD"/>
    <w:rsid w:val="00704BA5"/>
    <w:rsid w:val="00705294"/>
    <w:rsid w:val="0070568E"/>
    <w:rsid w:val="00706465"/>
    <w:rsid w:val="00706D02"/>
    <w:rsid w:val="00706FD8"/>
    <w:rsid w:val="00707587"/>
    <w:rsid w:val="007101AD"/>
    <w:rsid w:val="00710F8E"/>
    <w:rsid w:val="00711AC9"/>
    <w:rsid w:val="00713B54"/>
    <w:rsid w:val="00715360"/>
    <w:rsid w:val="007158A1"/>
    <w:rsid w:val="00716ADC"/>
    <w:rsid w:val="007177B8"/>
    <w:rsid w:val="00717906"/>
    <w:rsid w:val="00717C8F"/>
    <w:rsid w:val="0072009E"/>
    <w:rsid w:val="00720D87"/>
    <w:rsid w:val="00721439"/>
    <w:rsid w:val="00723C20"/>
    <w:rsid w:val="00724992"/>
    <w:rsid w:val="00725218"/>
    <w:rsid w:val="00725BA5"/>
    <w:rsid w:val="00726B1B"/>
    <w:rsid w:val="007302CC"/>
    <w:rsid w:val="00731E39"/>
    <w:rsid w:val="007334BA"/>
    <w:rsid w:val="00733580"/>
    <w:rsid w:val="00734153"/>
    <w:rsid w:val="00734B18"/>
    <w:rsid w:val="00736509"/>
    <w:rsid w:val="00737FC3"/>
    <w:rsid w:val="00740393"/>
    <w:rsid w:val="00740CC6"/>
    <w:rsid w:val="00741078"/>
    <w:rsid w:val="00741CEB"/>
    <w:rsid w:val="00741F70"/>
    <w:rsid w:val="007426DF"/>
    <w:rsid w:val="00743576"/>
    <w:rsid w:val="007443F5"/>
    <w:rsid w:val="007449A4"/>
    <w:rsid w:val="007452DA"/>
    <w:rsid w:val="007455A4"/>
    <w:rsid w:val="00745897"/>
    <w:rsid w:val="00747602"/>
    <w:rsid w:val="00747E99"/>
    <w:rsid w:val="00752F7B"/>
    <w:rsid w:val="007531AC"/>
    <w:rsid w:val="00754AE9"/>
    <w:rsid w:val="00755649"/>
    <w:rsid w:val="00755BC8"/>
    <w:rsid w:val="00755DD4"/>
    <w:rsid w:val="00756D8A"/>
    <w:rsid w:val="007573EA"/>
    <w:rsid w:val="00761245"/>
    <w:rsid w:val="0076130E"/>
    <w:rsid w:val="00762472"/>
    <w:rsid w:val="0076275A"/>
    <w:rsid w:val="00762A29"/>
    <w:rsid w:val="00763108"/>
    <w:rsid w:val="00765899"/>
    <w:rsid w:val="00766097"/>
    <w:rsid w:val="00770572"/>
    <w:rsid w:val="00770D2E"/>
    <w:rsid w:val="00771120"/>
    <w:rsid w:val="00771DBE"/>
    <w:rsid w:val="0077263A"/>
    <w:rsid w:val="00772F27"/>
    <w:rsid w:val="00772FD6"/>
    <w:rsid w:val="00773312"/>
    <w:rsid w:val="0077348D"/>
    <w:rsid w:val="00773A0C"/>
    <w:rsid w:val="0077416C"/>
    <w:rsid w:val="007741AF"/>
    <w:rsid w:val="00774F43"/>
    <w:rsid w:val="0077562B"/>
    <w:rsid w:val="007757A7"/>
    <w:rsid w:val="00775DBB"/>
    <w:rsid w:val="00776752"/>
    <w:rsid w:val="007770B2"/>
    <w:rsid w:val="0077723C"/>
    <w:rsid w:val="007779CD"/>
    <w:rsid w:val="007804E0"/>
    <w:rsid w:val="007807C6"/>
    <w:rsid w:val="00783A37"/>
    <w:rsid w:val="00783CCE"/>
    <w:rsid w:val="0078433A"/>
    <w:rsid w:val="00784EB5"/>
    <w:rsid w:val="007852A6"/>
    <w:rsid w:val="00785532"/>
    <w:rsid w:val="00785CEA"/>
    <w:rsid w:val="00786083"/>
    <w:rsid w:val="007863F2"/>
    <w:rsid w:val="00786A6D"/>
    <w:rsid w:val="00786B50"/>
    <w:rsid w:val="0078726B"/>
    <w:rsid w:val="007873C6"/>
    <w:rsid w:val="00790192"/>
    <w:rsid w:val="007908C2"/>
    <w:rsid w:val="00790E7C"/>
    <w:rsid w:val="00791F6D"/>
    <w:rsid w:val="007927F4"/>
    <w:rsid w:val="007929B7"/>
    <w:rsid w:val="007939D6"/>
    <w:rsid w:val="00793C69"/>
    <w:rsid w:val="00794370"/>
    <w:rsid w:val="0079521A"/>
    <w:rsid w:val="0079533A"/>
    <w:rsid w:val="00796D95"/>
    <w:rsid w:val="00796F25"/>
    <w:rsid w:val="007A0B26"/>
    <w:rsid w:val="007A27F4"/>
    <w:rsid w:val="007A3587"/>
    <w:rsid w:val="007A37AE"/>
    <w:rsid w:val="007A3E1F"/>
    <w:rsid w:val="007A463F"/>
    <w:rsid w:val="007A502B"/>
    <w:rsid w:val="007A535A"/>
    <w:rsid w:val="007A5AD5"/>
    <w:rsid w:val="007A63B6"/>
    <w:rsid w:val="007A646A"/>
    <w:rsid w:val="007A69A5"/>
    <w:rsid w:val="007A780D"/>
    <w:rsid w:val="007A7EA1"/>
    <w:rsid w:val="007B0AEC"/>
    <w:rsid w:val="007B13CB"/>
    <w:rsid w:val="007B21E6"/>
    <w:rsid w:val="007B235A"/>
    <w:rsid w:val="007B28F5"/>
    <w:rsid w:val="007B2C85"/>
    <w:rsid w:val="007B3902"/>
    <w:rsid w:val="007B41C1"/>
    <w:rsid w:val="007B433D"/>
    <w:rsid w:val="007B46DF"/>
    <w:rsid w:val="007B60FE"/>
    <w:rsid w:val="007B6A2A"/>
    <w:rsid w:val="007B7CC6"/>
    <w:rsid w:val="007C07D5"/>
    <w:rsid w:val="007C0913"/>
    <w:rsid w:val="007C1148"/>
    <w:rsid w:val="007C1756"/>
    <w:rsid w:val="007C1A2F"/>
    <w:rsid w:val="007C1E8E"/>
    <w:rsid w:val="007C2499"/>
    <w:rsid w:val="007C26B0"/>
    <w:rsid w:val="007C27D1"/>
    <w:rsid w:val="007C3641"/>
    <w:rsid w:val="007C3F85"/>
    <w:rsid w:val="007C44BE"/>
    <w:rsid w:val="007C4F59"/>
    <w:rsid w:val="007C55BB"/>
    <w:rsid w:val="007C5DFE"/>
    <w:rsid w:val="007C65CB"/>
    <w:rsid w:val="007C68FC"/>
    <w:rsid w:val="007C7A4A"/>
    <w:rsid w:val="007D0B16"/>
    <w:rsid w:val="007D0D03"/>
    <w:rsid w:val="007D25BD"/>
    <w:rsid w:val="007D25C2"/>
    <w:rsid w:val="007D279B"/>
    <w:rsid w:val="007D2BE1"/>
    <w:rsid w:val="007D4B49"/>
    <w:rsid w:val="007D522C"/>
    <w:rsid w:val="007D57C1"/>
    <w:rsid w:val="007D5C1D"/>
    <w:rsid w:val="007D60D3"/>
    <w:rsid w:val="007D68A2"/>
    <w:rsid w:val="007D73C7"/>
    <w:rsid w:val="007D7B99"/>
    <w:rsid w:val="007E0D22"/>
    <w:rsid w:val="007E1878"/>
    <w:rsid w:val="007E2496"/>
    <w:rsid w:val="007E2E3E"/>
    <w:rsid w:val="007E3A1C"/>
    <w:rsid w:val="007E431E"/>
    <w:rsid w:val="007E4903"/>
    <w:rsid w:val="007E492A"/>
    <w:rsid w:val="007E5091"/>
    <w:rsid w:val="007E58A7"/>
    <w:rsid w:val="007E5D76"/>
    <w:rsid w:val="007E6FE8"/>
    <w:rsid w:val="007E77B1"/>
    <w:rsid w:val="007F050E"/>
    <w:rsid w:val="007F0592"/>
    <w:rsid w:val="007F0770"/>
    <w:rsid w:val="007F0878"/>
    <w:rsid w:val="007F0ABD"/>
    <w:rsid w:val="007F0FEB"/>
    <w:rsid w:val="007F13D6"/>
    <w:rsid w:val="007F2123"/>
    <w:rsid w:val="007F286C"/>
    <w:rsid w:val="007F2C25"/>
    <w:rsid w:val="007F32F6"/>
    <w:rsid w:val="007F44ED"/>
    <w:rsid w:val="007F48DD"/>
    <w:rsid w:val="007F5989"/>
    <w:rsid w:val="00801E68"/>
    <w:rsid w:val="00802681"/>
    <w:rsid w:val="0080298A"/>
    <w:rsid w:val="00802CAA"/>
    <w:rsid w:val="0080546C"/>
    <w:rsid w:val="00806AD9"/>
    <w:rsid w:val="00806F16"/>
    <w:rsid w:val="008100B1"/>
    <w:rsid w:val="00810756"/>
    <w:rsid w:val="00811974"/>
    <w:rsid w:val="0081222F"/>
    <w:rsid w:val="008122AE"/>
    <w:rsid w:val="00812FD7"/>
    <w:rsid w:val="00813667"/>
    <w:rsid w:val="00813927"/>
    <w:rsid w:val="0081409D"/>
    <w:rsid w:val="00814BA5"/>
    <w:rsid w:val="00814DDB"/>
    <w:rsid w:val="008151F8"/>
    <w:rsid w:val="00816E9F"/>
    <w:rsid w:val="00816F36"/>
    <w:rsid w:val="0081718F"/>
    <w:rsid w:val="008176E5"/>
    <w:rsid w:val="00820018"/>
    <w:rsid w:val="0082096E"/>
    <w:rsid w:val="00820E6D"/>
    <w:rsid w:val="00821252"/>
    <w:rsid w:val="0082134D"/>
    <w:rsid w:val="00821BE3"/>
    <w:rsid w:val="00822481"/>
    <w:rsid w:val="008254D0"/>
    <w:rsid w:val="00826549"/>
    <w:rsid w:val="00826991"/>
    <w:rsid w:val="00830EA5"/>
    <w:rsid w:val="00831E70"/>
    <w:rsid w:val="0083498F"/>
    <w:rsid w:val="008356E5"/>
    <w:rsid w:val="0083605B"/>
    <w:rsid w:val="008371AF"/>
    <w:rsid w:val="00837C5E"/>
    <w:rsid w:val="00837CC6"/>
    <w:rsid w:val="00840D4F"/>
    <w:rsid w:val="00841073"/>
    <w:rsid w:val="00841997"/>
    <w:rsid w:val="00841EC5"/>
    <w:rsid w:val="00842157"/>
    <w:rsid w:val="008427B8"/>
    <w:rsid w:val="0084318C"/>
    <w:rsid w:val="00844485"/>
    <w:rsid w:val="00846473"/>
    <w:rsid w:val="0084692E"/>
    <w:rsid w:val="00847096"/>
    <w:rsid w:val="008476A6"/>
    <w:rsid w:val="00847C42"/>
    <w:rsid w:val="00850235"/>
    <w:rsid w:val="008505C8"/>
    <w:rsid w:val="00850F64"/>
    <w:rsid w:val="00851815"/>
    <w:rsid w:val="00851924"/>
    <w:rsid w:val="00851994"/>
    <w:rsid w:val="00851CA4"/>
    <w:rsid w:val="00851EAA"/>
    <w:rsid w:val="0085286B"/>
    <w:rsid w:val="008530AA"/>
    <w:rsid w:val="008539A2"/>
    <w:rsid w:val="00855657"/>
    <w:rsid w:val="00856351"/>
    <w:rsid w:val="00856E72"/>
    <w:rsid w:val="00857A3B"/>
    <w:rsid w:val="00861667"/>
    <w:rsid w:val="008623FA"/>
    <w:rsid w:val="00863A64"/>
    <w:rsid w:val="00864755"/>
    <w:rsid w:val="00864974"/>
    <w:rsid w:val="008659C1"/>
    <w:rsid w:val="008661F3"/>
    <w:rsid w:val="008663BF"/>
    <w:rsid w:val="00866AD7"/>
    <w:rsid w:val="00866E37"/>
    <w:rsid w:val="00867840"/>
    <w:rsid w:val="00870403"/>
    <w:rsid w:val="008708A3"/>
    <w:rsid w:val="00871AFB"/>
    <w:rsid w:val="008723D2"/>
    <w:rsid w:val="00873EF1"/>
    <w:rsid w:val="00876341"/>
    <w:rsid w:val="008768ED"/>
    <w:rsid w:val="008778B9"/>
    <w:rsid w:val="00881352"/>
    <w:rsid w:val="00882B67"/>
    <w:rsid w:val="00882C2C"/>
    <w:rsid w:val="00883261"/>
    <w:rsid w:val="00883607"/>
    <w:rsid w:val="008839D5"/>
    <w:rsid w:val="00883C05"/>
    <w:rsid w:val="00883E31"/>
    <w:rsid w:val="008845EB"/>
    <w:rsid w:val="00884BB8"/>
    <w:rsid w:val="00884CFE"/>
    <w:rsid w:val="00884D30"/>
    <w:rsid w:val="00885173"/>
    <w:rsid w:val="00885961"/>
    <w:rsid w:val="00886465"/>
    <w:rsid w:val="00886890"/>
    <w:rsid w:val="00886BF7"/>
    <w:rsid w:val="008873D4"/>
    <w:rsid w:val="008902B5"/>
    <w:rsid w:val="0089079B"/>
    <w:rsid w:val="008907C8"/>
    <w:rsid w:val="008908B9"/>
    <w:rsid w:val="00891E39"/>
    <w:rsid w:val="00892C41"/>
    <w:rsid w:val="00893B0D"/>
    <w:rsid w:val="00894181"/>
    <w:rsid w:val="00894974"/>
    <w:rsid w:val="008951BA"/>
    <w:rsid w:val="0089542F"/>
    <w:rsid w:val="008955BA"/>
    <w:rsid w:val="008970BB"/>
    <w:rsid w:val="00897A94"/>
    <w:rsid w:val="008A03ED"/>
    <w:rsid w:val="008A23A8"/>
    <w:rsid w:val="008A274E"/>
    <w:rsid w:val="008A2FC4"/>
    <w:rsid w:val="008A434A"/>
    <w:rsid w:val="008A50DB"/>
    <w:rsid w:val="008A58B2"/>
    <w:rsid w:val="008A610C"/>
    <w:rsid w:val="008A719B"/>
    <w:rsid w:val="008A7808"/>
    <w:rsid w:val="008B0231"/>
    <w:rsid w:val="008B199C"/>
    <w:rsid w:val="008B1F84"/>
    <w:rsid w:val="008B293A"/>
    <w:rsid w:val="008B2F00"/>
    <w:rsid w:val="008B4675"/>
    <w:rsid w:val="008B4945"/>
    <w:rsid w:val="008B5121"/>
    <w:rsid w:val="008B5ACF"/>
    <w:rsid w:val="008B68EC"/>
    <w:rsid w:val="008B7641"/>
    <w:rsid w:val="008B7B75"/>
    <w:rsid w:val="008C1457"/>
    <w:rsid w:val="008C2717"/>
    <w:rsid w:val="008C29E2"/>
    <w:rsid w:val="008C2E5D"/>
    <w:rsid w:val="008C3928"/>
    <w:rsid w:val="008C3FB9"/>
    <w:rsid w:val="008C449A"/>
    <w:rsid w:val="008C4D35"/>
    <w:rsid w:val="008C7164"/>
    <w:rsid w:val="008C71E4"/>
    <w:rsid w:val="008C79BA"/>
    <w:rsid w:val="008C7E44"/>
    <w:rsid w:val="008D1EC4"/>
    <w:rsid w:val="008D200D"/>
    <w:rsid w:val="008D20C4"/>
    <w:rsid w:val="008D2480"/>
    <w:rsid w:val="008D303F"/>
    <w:rsid w:val="008D3594"/>
    <w:rsid w:val="008D489A"/>
    <w:rsid w:val="008D4987"/>
    <w:rsid w:val="008D49A1"/>
    <w:rsid w:val="008D4E59"/>
    <w:rsid w:val="008D5F0F"/>
    <w:rsid w:val="008D69D6"/>
    <w:rsid w:val="008D706E"/>
    <w:rsid w:val="008D7E2F"/>
    <w:rsid w:val="008D7E54"/>
    <w:rsid w:val="008E01B9"/>
    <w:rsid w:val="008E07D9"/>
    <w:rsid w:val="008E0AE9"/>
    <w:rsid w:val="008E0FD2"/>
    <w:rsid w:val="008E12FE"/>
    <w:rsid w:val="008E1F1D"/>
    <w:rsid w:val="008E47F8"/>
    <w:rsid w:val="008E4CB2"/>
    <w:rsid w:val="008E7B0F"/>
    <w:rsid w:val="008E7ECC"/>
    <w:rsid w:val="008F0B8D"/>
    <w:rsid w:val="008F104F"/>
    <w:rsid w:val="008F16AA"/>
    <w:rsid w:val="008F194B"/>
    <w:rsid w:val="008F1CD9"/>
    <w:rsid w:val="008F1EAB"/>
    <w:rsid w:val="008F390C"/>
    <w:rsid w:val="008F412B"/>
    <w:rsid w:val="008F44AF"/>
    <w:rsid w:val="008F4670"/>
    <w:rsid w:val="008F4B2E"/>
    <w:rsid w:val="008F4D0C"/>
    <w:rsid w:val="008F630D"/>
    <w:rsid w:val="008F6425"/>
    <w:rsid w:val="008F68CE"/>
    <w:rsid w:val="008F6E48"/>
    <w:rsid w:val="008F7B79"/>
    <w:rsid w:val="008F7EA5"/>
    <w:rsid w:val="009002D4"/>
    <w:rsid w:val="009005F1"/>
    <w:rsid w:val="00900F59"/>
    <w:rsid w:val="00901426"/>
    <w:rsid w:val="00901BB3"/>
    <w:rsid w:val="00902644"/>
    <w:rsid w:val="00902E8C"/>
    <w:rsid w:val="0090389B"/>
    <w:rsid w:val="0090405D"/>
    <w:rsid w:val="00904CA3"/>
    <w:rsid w:val="00906178"/>
    <w:rsid w:val="00906A14"/>
    <w:rsid w:val="00906F8D"/>
    <w:rsid w:val="009074A6"/>
    <w:rsid w:val="00907C55"/>
    <w:rsid w:val="00907F54"/>
    <w:rsid w:val="009100AF"/>
    <w:rsid w:val="00910D9F"/>
    <w:rsid w:val="00911247"/>
    <w:rsid w:val="00911287"/>
    <w:rsid w:val="00911803"/>
    <w:rsid w:val="00911CDB"/>
    <w:rsid w:val="00913B78"/>
    <w:rsid w:val="00913E3A"/>
    <w:rsid w:val="00915DB2"/>
    <w:rsid w:val="009163B0"/>
    <w:rsid w:val="00917032"/>
    <w:rsid w:val="009175B7"/>
    <w:rsid w:val="00917A38"/>
    <w:rsid w:val="00917D2F"/>
    <w:rsid w:val="0092126E"/>
    <w:rsid w:val="00921755"/>
    <w:rsid w:val="00921DC9"/>
    <w:rsid w:val="00922086"/>
    <w:rsid w:val="00922A5C"/>
    <w:rsid w:val="00922D51"/>
    <w:rsid w:val="0092473A"/>
    <w:rsid w:val="0092508B"/>
    <w:rsid w:val="009250D5"/>
    <w:rsid w:val="009254CB"/>
    <w:rsid w:val="00925652"/>
    <w:rsid w:val="00925BEF"/>
    <w:rsid w:val="00926064"/>
    <w:rsid w:val="0092654C"/>
    <w:rsid w:val="00927180"/>
    <w:rsid w:val="0092729F"/>
    <w:rsid w:val="0093068D"/>
    <w:rsid w:val="009308FA"/>
    <w:rsid w:val="00930BE3"/>
    <w:rsid w:val="00931CDA"/>
    <w:rsid w:val="009327C3"/>
    <w:rsid w:val="00933B23"/>
    <w:rsid w:val="0093706D"/>
    <w:rsid w:val="00937419"/>
    <w:rsid w:val="0093749C"/>
    <w:rsid w:val="00937E22"/>
    <w:rsid w:val="009409AF"/>
    <w:rsid w:val="0094119B"/>
    <w:rsid w:val="0094162F"/>
    <w:rsid w:val="009418A8"/>
    <w:rsid w:val="009419EC"/>
    <w:rsid w:val="00942C02"/>
    <w:rsid w:val="00942F2C"/>
    <w:rsid w:val="0094368B"/>
    <w:rsid w:val="00943833"/>
    <w:rsid w:val="009439D2"/>
    <w:rsid w:val="009439ED"/>
    <w:rsid w:val="00943E67"/>
    <w:rsid w:val="00944A15"/>
    <w:rsid w:val="00944F2E"/>
    <w:rsid w:val="009453B4"/>
    <w:rsid w:val="009460E4"/>
    <w:rsid w:val="009465F3"/>
    <w:rsid w:val="00947A44"/>
    <w:rsid w:val="00947CA4"/>
    <w:rsid w:val="009504A9"/>
    <w:rsid w:val="00951288"/>
    <w:rsid w:val="009512BE"/>
    <w:rsid w:val="00951FA1"/>
    <w:rsid w:val="00954547"/>
    <w:rsid w:val="0095559C"/>
    <w:rsid w:val="00955710"/>
    <w:rsid w:val="00956025"/>
    <w:rsid w:val="009570BA"/>
    <w:rsid w:val="0096019B"/>
    <w:rsid w:val="00960E6A"/>
    <w:rsid w:val="0096272B"/>
    <w:rsid w:val="0096380F"/>
    <w:rsid w:val="00963BB2"/>
    <w:rsid w:val="00963E7C"/>
    <w:rsid w:val="00964DA8"/>
    <w:rsid w:val="0096507D"/>
    <w:rsid w:val="009653D2"/>
    <w:rsid w:val="00965D37"/>
    <w:rsid w:val="009669D4"/>
    <w:rsid w:val="00966CAF"/>
    <w:rsid w:val="00967156"/>
    <w:rsid w:val="009671C5"/>
    <w:rsid w:val="00967A54"/>
    <w:rsid w:val="00970132"/>
    <w:rsid w:val="009704DB"/>
    <w:rsid w:val="00971F9D"/>
    <w:rsid w:val="0097202D"/>
    <w:rsid w:val="00972289"/>
    <w:rsid w:val="00972DE1"/>
    <w:rsid w:val="00973102"/>
    <w:rsid w:val="009734EC"/>
    <w:rsid w:val="009737E2"/>
    <w:rsid w:val="009738FA"/>
    <w:rsid w:val="00973C26"/>
    <w:rsid w:val="00974707"/>
    <w:rsid w:val="00974D2B"/>
    <w:rsid w:val="00975BE0"/>
    <w:rsid w:val="0097625D"/>
    <w:rsid w:val="009779DE"/>
    <w:rsid w:val="00977A98"/>
    <w:rsid w:val="0098012D"/>
    <w:rsid w:val="0098040C"/>
    <w:rsid w:val="00980462"/>
    <w:rsid w:val="00980FA8"/>
    <w:rsid w:val="009814B9"/>
    <w:rsid w:val="00981E7E"/>
    <w:rsid w:val="009840DD"/>
    <w:rsid w:val="00984CAF"/>
    <w:rsid w:val="00985B32"/>
    <w:rsid w:val="009862D4"/>
    <w:rsid w:val="009868D9"/>
    <w:rsid w:val="00986E0D"/>
    <w:rsid w:val="009906D7"/>
    <w:rsid w:val="00990917"/>
    <w:rsid w:val="00990EDB"/>
    <w:rsid w:val="00991BFA"/>
    <w:rsid w:val="00992967"/>
    <w:rsid w:val="00992C16"/>
    <w:rsid w:val="0099342B"/>
    <w:rsid w:val="009938A6"/>
    <w:rsid w:val="00993D52"/>
    <w:rsid w:val="00993D8A"/>
    <w:rsid w:val="00993E35"/>
    <w:rsid w:val="009945E3"/>
    <w:rsid w:val="00995E0A"/>
    <w:rsid w:val="00996396"/>
    <w:rsid w:val="00996981"/>
    <w:rsid w:val="009974A4"/>
    <w:rsid w:val="009978AF"/>
    <w:rsid w:val="009A0D05"/>
    <w:rsid w:val="009A1C75"/>
    <w:rsid w:val="009A1CE5"/>
    <w:rsid w:val="009A215B"/>
    <w:rsid w:val="009A26FA"/>
    <w:rsid w:val="009A2FAC"/>
    <w:rsid w:val="009A4A45"/>
    <w:rsid w:val="009A5A52"/>
    <w:rsid w:val="009A6124"/>
    <w:rsid w:val="009A6CAC"/>
    <w:rsid w:val="009A6E6C"/>
    <w:rsid w:val="009A72CE"/>
    <w:rsid w:val="009B1721"/>
    <w:rsid w:val="009B1D4F"/>
    <w:rsid w:val="009B2DB8"/>
    <w:rsid w:val="009B2DF4"/>
    <w:rsid w:val="009B3B83"/>
    <w:rsid w:val="009B3F30"/>
    <w:rsid w:val="009B4C9B"/>
    <w:rsid w:val="009B4E9F"/>
    <w:rsid w:val="009B4F16"/>
    <w:rsid w:val="009B5353"/>
    <w:rsid w:val="009B6171"/>
    <w:rsid w:val="009B6457"/>
    <w:rsid w:val="009B6613"/>
    <w:rsid w:val="009B672A"/>
    <w:rsid w:val="009B67D7"/>
    <w:rsid w:val="009B6AC7"/>
    <w:rsid w:val="009B6B46"/>
    <w:rsid w:val="009B7FDB"/>
    <w:rsid w:val="009C11D3"/>
    <w:rsid w:val="009C1562"/>
    <w:rsid w:val="009C21C3"/>
    <w:rsid w:val="009C221D"/>
    <w:rsid w:val="009C2263"/>
    <w:rsid w:val="009C3EC4"/>
    <w:rsid w:val="009C4341"/>
    <w:rsid w:val="009C489B"/>
    <w:rsid w:val="009C4E38"/>
    <w:rsid w:val="009C5854"/>
    <w:rsid w:val="009C59B9"/>
    <w:rsid w:val="009C66A0"/>
    <w:rsid w:val="009C6D04"/>
    <w:rsid w:val="009C723F"/>
    <w:rsid w:val="009D03B9"/>
    <w:rsid w:val="009D0D7F"/>
    <w:rsid w:val="009D0EEA"/>
    <w:rsid w:val="009D0F34"/>
    <w:rsid w:val="009D1417"/>
    <w:rsid w:val="009D182B"/>
    <w:rsid w:val="009D35F2"/>
    <w:rsid w:val="009D3C11"/>
    <w:rsid w:val="009D408D"/>
    <w:rsid w:val="009D48F7"/>
    <w:rsid w:val="009D4B4D"/>
    <w:rsid w:val="009D553A"/>
    <w:rsid w:val="009D5F5F"/>
    <w:rsid w:val="009D7638"/>
    <w:rsid w:val="009D7A74"/>
    <w:rsid w:val="009E0C7D"/>
    <w:rsid w:val="009E2588"/>
    <w:rsid w:val="009E291C"/>
    <w:rsid w:val="009E2B5F"/>
    <w:rsid w:val="009E33E9"/>
    <w:rsid w:val="009E353A"/>
    <w:rsid w:val="009E35B8"/>
    <w:rsid w:val="009E3D7F"/>
    <w:rsid w:val="009E4716"/>
    <w:rsid w:val="009E4BE2"/>
    <w:rsid w:val="009E526A"/>
    <w:rsid w:val="009E55B3"/>
    <w:rsid w:val="009E62DC"/>
    <w:rsid w:val="009F05D2"/>
    <w:rsid w:val="009F09E6"/>
    <w:rsid w:val="009F10CA"/>
    <w:rsid w:val="009F1E83"/>
    <w:rsid w:val="009F2A60"/>
    <w:rsid w:val="009F2CED"/>
    <w:rsid w:val="009F3873"/>
    <w:rsid w:val="009F41C3"/>
    <w:rsid w:val="009F45D0"/>
    <w:rsid w:val="009F633F"/>
    <w:rsid w:val="009F63CB"/>
    <w:rsid w:val="009F656E"/>
    <w:rsid w:val="009F667C"/>
    <w:rsid w:val="009F66C4"/>
    <w:rsid w:val="009F6B97"/>
    <w:rsid w:val="009F6DA2"/>
    <w:rsid w:val="009F7099"/>
    <w:rsid w:val="009F7409"/>
    <w:rsid w:val="009F741D"/>
    <w:rsid w:val="00A007A8"/>
    <w:rsid w:val="00A016C4"/>
    <w:rsid w:val="00A021B7"/>
    <w:rsid w:val="00A02201"/>
    <w:rsid w:val="00A02E80"/>
    <w:rsid w:val="00A03A11"/>
    <w:rsid w:val="00A03B76"/>
    <w:rsid w:val="00A04CF7"/>
    <w:rsid w:val="00A05456"/>
    <w:rsid w:val="00A062E4"/>
    <w:rsid w:val="00A06727"/>
    <w:rsid w:val="00A07079"/>
    <w:rsid w:val="00A10280"/>
    <w:rsid w:val="00A10CA9"/>
    <w:rsid w:val="00A11C1B"/>
    <w:rsid w:val="00A12545"/>
    <w:rsid w:val="00A127A7"/>
    <w:rsid w:val="00A12F54"/>
    <w:rsid w:val="00A13043"/>
    <w:rsid w:val="00A13422"/>
    <w:rsid w:val="00A13CFE"/>
    <w:rsid w:val="00A13DD7"/>
    <w:rsid w:val="00A1684D"/>
    <w:rsid w:val="00A169CC"/>
    <w:rsid w:val="00A20641"/>
    <w:rsid w:val="00A214B9"/>
    <w:rsid w:val="00A218FB"/>
    <w:rsid w:val="00A21D9F"/>
    <w:rsid w:val="00A22A34"/>
    <w:rsid w:val="00A22BB8"/>
    <w:rsid w:val="00A230FF"/>
    <w:rsid w:val="00A2346E"/>
    <w:rsid w:val="00A23E69"/>
    <w:rsid w:val="00A23ED7"/>
    <w:rsid w:val="00A23FA7"/>
    <w:rsid w:val="00A24AAE"/>
    <w:rsid w:val="00A2561A"/>
    <w:rsid w:val="00A2617B"/>
    <w:rsid w:val="00A2660B"/>
    <w:rsid w:val="00A26BCB"/>
    <w:rsid w:val="00A27BF8"/>
    <w:rsid w:val="00A3016C"/>
    <w:rsid w:val="00A302B7"/>
    <w:rsid w:val="00A30652"/>
    <w:rsid w:val="00A32273"/>
    <w:rsid w:val="00A32B1E"/>
    <w:rsid w:val="00A33612"/>
    <w:rsid w:val="00A34A0D"/>
    <w:rsid w:val="00A357DB"/>
    <w:rsid w:val="00A35DE1"/>
    <w:rsid w:val="00A370D0"/>
    <w:rsid w:val="00A37816"/>
    <w:rsid w:val="00A37D34"/>
    <w:rsid w:val="00A37EAD"/>
    <w:rsid w:val="00A4124E"/>
    <w:rsid w:val="00A4158F"/>
    <w:rsid w:val="00A41C2E"/>
    <w:rsid w:val="00A4230C"/>
    <w:rsid w:val="00A4291E"/>
    <w:rsid w:val="00A42C81"/>
    <w:rsid w:val="00A431C4"/>
    <w:rsid w:val="00A43A77"/>
    <w:rsid w:val="00A43E06"/>
    <w:rsid w:val="00A447D1"/>
    <w:rsid w:val="00A459E7"/>
    <w:rsid w:val="00A45BD6"/>
    <w:rsid w:val="00A467CB"/>
    <w:rsid w:val="00A5021D"/>
    <w:rsid w:val="00A5057E"/>
    <w:rsid w:val="00A51212"/>
    <w:rsid w:val="00A52226"/>
    <w:rsid w:val="00A53368"/>
    <w:rsid w:val="00A53426"/>
    <w:rsid w:val="00A53C99"/>
    <w:rsid w:val="00A54252"/>
    <w:rsid w:val="00A54C73"/>
    <w:rsid w:val="00A554D6"/>
    <w:rsid w:val="00A570C0"/>
    <w:rsid w:val="00A571C5"/>
    <w:rsid w:val="00A571D1"/>
    <w:rsid w:val="00A575C8"/>
    <w:rsid w:val="00A576EA"/>
    <w:rsid w:val="00A60AFD"/>
    <w:rsid w:val="00A614DD"/>
    <w:rsid w:val="00A61612"/>
    <w:rsid w:val="00A61A23"/>
    <w:rsid w:val="00A6259B"/>
    <w:rsid w:val="00A62B7A"/>
    <w:rsid w:val="00A62C69"/>
    <w:rsid w:val="00A63C98"/>
    <w:rsid w:val="00A64BB1"/>
    <w:rsid w:val="00A64F7D"/>
    <w:rsid w:val="00A651FE"/>
    <w:rsid w:val="00A659BD"/>
    <w:rsid w:val="00A65D93"/>
    <w:rsid w:val="00A65E88"/>
    <w:rsid w:val="00A66A78"/>
    <w:rsid w:val="00A66CB3"/>
    <w:rsid w:val="00A66E3A"/>
    <w:rsid w:val="00A67704"/>
    <w:rsid w:val="00A67D99"/>
    <w:rsid w:val="00A67E3D"/>
    <w:rsid w:val="00A67FB5"/>
    <w:rsid w:val="00A70D44"/>
    <w:rsid w:val="00A73C5C"/>
    <w:rsid w:val="00A74DCE"/>
    <w:rsid w:val="00A766B6"/>
    <w:rsid w:val="00A76866"/>
    <w:rsid w:val="00A76D6A"/>
    <w:rsid w:val="00A77496"/>
    <w:rsid w:val="00A80765"/>
    <w:rsid w:val="00A80ADA"/>
    <w:rsid w:val="00A812F6"/>
    <w:rsid w:val="00A81AA8"/>
    <w:rsid w:val="00A82F62"/>
    <w:rsid w:val="00A8323E"/>
    <w:rsid w:val="00A83369"/>
    <w:rsid w:val="00A83DF9"/>
    <w:rsid w:val="00A84059"/>
    <w:rsid w:val="00A84064"/>
    <w:rsid w:val="00A849F6"/>
    <w:rsid w:val="00A85FEB"/>
    <w:rsid w:val="00A8608F"/>
    <w:rsid w:val="00A86332"/>
    <w:rsid w:val="00A86607"/>
    <w:rsid w:val="00A86F76"/>
    <w:rsid w:val="00A87BAF"/>
    <w:rsid w:val="00A87CDA"/>
    <w:rsid w:val="00A90040"/>
    <w:rsid w:val="00A9105C"/>
    <w:rsid w:val="00A91311"/>
    <w:rsid w:val="00A91DD7"/>
    <w:rsid w:val="00A92FE4"/>
    <w:rsid w:val="00A936CB"/>
    <w:rsid w:val="00A93EFA"/>
    <w:rsid w:val="00A94755"/>
    <w:rsid w:val="00A94AFE"/>
    <w:rsid w:val="00A95224"/>
    <w:rsid w:val="00A962CD"/>
    <w:rsid w:val="00A962FF"/>
    <w:rsid w:val="00AA0095"/>
    <w:rsid w:val="00AA08D2"/>
    <w:rsid w:val="00AA0DAF"/>
    <w:rsid w:val="00AA1C06"/>
    <w:rsid w:val="00AA222B"/>
    <w:rsid w:val="00AA2290"/>
    <w:rsid w:val="00AA2F49"/>
    <w:rsid w:val="00AA336C"/>
    <w:rsid w:val="00AA4350"/>
    <w:rsid w:val="00AA442A"/>
    <w:rsid w:val="00AA4BCD"/>
    <w:rsid w:val="00AA50E2"/>
    <w:rsid w:val="00AA56DB"/>
    <w:rsid w:val="00AA56E5"/>
    <w:rsid w:val="00AA5AAD"/>
    <w:rsid w:val="00AA5FD0"/>
    <w:rsid w:val="00AA6A2F"/>
    <w:rsid w:val="00AA71F6"/>
    <w:rsid w:val="00AA78E9"/>
    <w:rsid w:val="00AA7AAE"/>
    <w:rsid w:val="00AA7B48"/>
    <w:rsid w:val="00AA7BF1"/>
    <w:rsid w:val="00AA7D62"/>
    <w:rsid w:val="00AB0258"/>
    <w:rsid w:val="00AB076E"/>
    <w:rsid w:val="00AB188E"/>
    <w:rsid w:val="00AB2686"/>
    <w:rsid w:val="00AB288D"/>
    <w:rsid w:val="00AB34C0"/>
    <w:rsid w:val="00AB358E"/>
    <w:rsid w:val="00AB37DD"/>
    <w:rsid w:val="00AB3B2C"/>
    <w:rsid w:val="00AB45C3"/>
    <w:rsid w:val="00AB48B3"/>
    <w:rsid w:val="00AB5BB7"/>
    <w:rsid w:val="00AB6817"/>
    <w:rsid w:val="00AB6E6A"/>
    <w:rsid w:val="00AB7489"/>
    <w:rsid w:val="00AB7979"/>
    <w:rsid w:val="00AB7AFC"/>
    <w:rsid w:val="00AC0876"/>
    <w:rsid w:val="00AC0BAF"/>
    <w:rsid w:val="00AC0EC8"/>
    <w:rsid w:val="00AC1C10"/>
    <w:rsid w:val="00AC1DC6"/>
    <w:rsid w:val="00AC1FCD"/>
    <w:rsid w:val="00AC1FF0"/>
    <w:rsid w:val="00AC2B69"/>
    <w:rsid w:val="00AC2C0B"/>
    <w:rsid w:val="00AC3A70"/>
    <w:rsid w:val="00AC5394"/>
    <w:rsid w:val="00AC5E5C"/>
    <w:rsid w:val="00AC60A2"/>
    <w:rsid w:val="00AC6B76"/>
    <w:rsid w:val="00AC7037"/>
    <w:rsid w:val="00AC711F"/>
    <w:rsid w:val="00AC77D8"/>
    <w:rsid w:val="00AC7CE8"/>
    <w:rsid w:val="00AD0F03"/>
    <w:rsid w:val="00AD11FC"/>
    <w:rsid w:val="00AD2B70"/>
    <w:rsid w:val="00AD2C9B"/>
    <w:rsid w:val="00AD43A2"/>
    <w:rsid w:val="00AD5EF9"/>
    <w:rsid w:val="00AD60FA"/>
    <w:rsid w:val="00AD6794"/>
    <w:rsid w:val="00AD70E1"/>
    <w:rsid w:val="00AE0A6E"/>
    <w:rsid w:val="00AE1E46"/>
    <w:rsid w:val="00AE266F"/>
    <w:rsid w:val="00AE27FB"/>
    <w:rsid w:val="00AE2E12"/>
    <w:rsid w:val="00AE2F0B"/>
    <w:rsid w:val="00AE3133"/>
    <w:rsid w:val="00AE3613"/>
    <w:rsid w:val="00AE4773"/>
    <w:rsid w:val="00AE6BD4"/>
    <w:rsid w:val="00AE6F10"/>
    <w:rsid w:val="00AE74A4"/>
    <w:rsid w:val="00AE7AAC"/>
    <w:rsid w:val="00AE7F09"/>
    <w:rsid w:val="00AF1721"/>
    <w:rsid w:val="00AF1904"/>
    <w:rsid w:val="00AF1968"/>
    <w:rsid w:val="00AF19C1"/>
    <w:rsid w:val="00AF428A"/>
    <w:rsid w:val="00AF4BBF"/>
    <w:rsid w:val="00AF555B"/>
    <w:rsid w:val="00AF556E"/>
    <w:rsid w:val="00AF6030"/>
    <w:rsid w:val="00B01046"/>
    <w:rsid w:val="00B01711"/>
    <w:rsid w:val="00B0242E"/>
    <w:rsid w:val="00B02D90"/>
    <w:rsid w:val="00B0387A"/>
    <w:rsid w:val="00B04305"/>
    <w:rsid w:val="00B0662C"/>
    <w:rsid w:val="00B067A4"/>
    <w:rsid w:val="00B06E64"/>
    <w:rsid w:val="00B070CC"/>
    <w:rsid w:val="00B07622"/>
    <w:rsid w:val="00B07851"/>
    <w:rsid w:val="00B103A6"/>
    <w:rsid w:val="00B10636"/>
    <w:rsid w:val="00B10D60"/>
    <w:rsid w:val="00B117A0"/>
    <w:rsid w:val="00B12CCE"/>
    <w:rsid w:val="00B1384C"/>
    <w:rsid w:val="00B14143"/>
    <w:rsid w:val="00B144D5"/>
    <w:rsid w:val="00B14E3D"/>
    <w:rsid w:val="00B14F6F"/>
    <w:rsid w:val="00B161E8"/>
    <w:rsid w:val="00B163FE"/>
    <w:rsid w:val="00B16ACA"/>
    <w:rsid w:val="00B179E8"/>
    <w:rsid w:val="00B17A40"/>
    <w:rsid w:val="00B17D13"/>
    <w:rsid w:val="00B201FE"/>
    <w:rsid w:val="00B20368"/>
    <w:rsid w:val="00B206F4"/>
    <w:rsid w:val="00B207E7"/>
    <w:rsid w:val="00B21007"/>
    <w:rsid w:val="00B2151D"/>
    <w:rsid w:val="00B21D45"/>
    <w:rsid w:val="00B22CD2"/>
    <w:rsid w:val="00B230ED"/>
    <w:rsid w:val="00B23929"/>
    <w:rsid w:val="00B23AD0"/>
    <w:rsid w:val="00B23E93"/>
    <w:rsid w:val="00B24459"/>
    <w:rsid w:val="00B24572"/>
    <w:rsid w:val="00B24954"/>
    <w:rsid w:val="00B25022"/>
    <w:rsid w:val="00B25BDB"/>
    <w:rsid w:val="00B25CEC"/>
    <w:rsid w:val="00B262CF"/>
    <w:rsid w:val="00B263F1"/>
    <w:rsid w:val="00B27328"/>
    <w:rsid w:val="00B276EE"/>
    <w:rsid w:val="00B31354"/>
    <w:rsid w:val="00B3283C"/>
    <w:rsid w:val="00B32B82"/>
    <w:rsid w:val="00B32F8C"/>
    <w:rsid w:val="00B33076"/>
    <w:rsid w:val="00B3553B"/>
    <w:rsid w:val="00B359D0"/>
    <w:rsid w:val="00B367E6"/>
    <w:rsid w:val="00B36B8C"/>
    <w:rsid w:val="00B36EF7"/>
    <w:rsid w:val="00B379E4"/>
    <w:rsid w:val="00B4024A"/>
    <w:rsid w:val="00B40639"/>
    <w:rsid w:val="00B40776"/>
    <w:rsid w:val="00B40A43"/>
    <w:rsid w:val="00B40FAE"/>
    <w:rsid w:val="00B41002"/>
    <w:rsid w:val="00B414BB"/>
    <w:rsid w:val="00B42B85"/>
    <w:rsid w:val="00B43392"/>
    <w:rsid w:val="00B442A7"/>
    <w:rsid w:val="00B44F0B"/>
    <w:rsid w:val="00B454AE"/>
    <w:rsid w:val="00B462AC"/>
    <w:rsid w:val="00B46678"/>
    <w:rsid w:val="00B46915"/>
    <w:rsid w:val="00B46CEE"/>
    <w:rsid w:val="00B471D9"/>
    <w:rsid w:val="00B476D7"/>
    <w:rsid w:val="00B47887"/>
    <w:rsid w:val="00B501B5"/>
    <w:rsid w:val="00B51293"/>
    <w:rsid w:val="00B5307D"/>
    <w:rsid w:val="00B556C3"/>
    <w:rsid w:val="00B56263"/>
    <w:rsid w:val="00B56DEA"/>
    <w:rsid w:val="00B57448"/>
    <w:rsid w:val="00B600B9"/>
    <w:rsid w:val="00B6179F"/>
    <w:rsid w:val="00B61F1A"/>
    <w:rsid w:val="00B63A3A"/>
    <w:rsid w:val="00B63A62"/>
    <w:rsid w:val="00B64531"/>
    <w:rsid w:val="00B646A9"/>
    <w:rsid w:val="00B6575B"/>
    <w:rsid w:val="00B66315"/>
    <w:rsid w:val="00B66A95"/>
    <w:rsid w:val="00B672A1"/>
    <w:rsid w:val="00B67368"/>
    <w:rsid w:val="00B67E8A"/>
    <w:rsid w:val="00B67F5F"/>
    <w:rsid w:val="00B70763"/>
    <w:rsid w:val="00B707C2"/>
    <w:rsid w:val="00B70F36"/>
    <w:rsid w:val="00B7159A"/>
    <w:rsid w:val="00B71C57"/>
    <w:rsid w:val="00B71E51"/>
    <w:rsid w:val="00B72142"/>
    <w:rsid w:val="00B721FF"/>
    <w:rsid w:val="00B72E46"/>
    <w:rsid w:val="00B74984"/>
    <w:rsid w:val="00B7499B"/>
    <w:rsid w:val="00B75075"/>
    <w:rsid w:val="00B75266"/>
    <w:rsid w:val="00B75834"/>
    <w:rsid w:val="00B76008"/>
    <w:rsid w:val="00B76C5E"/>
    <w:rsid w:val="00B77905"/>
    <w:rsid w:val="00B77AFF"/>
    <w:rsid w:val="00B802C7"/>
    <w:rsid w:val="00B82550"/>
    <w:rsid w:val="00B8284E"/>
    <w:rsid w:val="00B84E1F"/>
    <w:rsid w:val="00B855B4"/>
    <w:rsid w:val="00B85F91"/>
    <w:rsid w:val="00B85FFE"/>
    <w:rsid w:val="00B869D2"/>
    <w:rsid w:val="00B86B05"/>
    <w:rsid w:val="00B87171"/>
    <w:rsid w:val="00B87E4F"/>
    <w:rsid w:val="00B87ED8"/>
    <w:rsid w:val="00B90A82"/>
    <w:rsid w:val="00B90E88"/>
    <w:rsid w:val="00B9180B"/>
    <w:rsid w:val="00B922D1"/>
    <w:rsid w:val="00B92D49"/>
    <w:rsid w:val="00B93C34"/>
    <w:rsid w:val="00B942FD"/>
    <w:rsid w:val="00B943FF"/>
    <w:rsid w:val="00B9526A"/>
    <w:rsid w:val="00B95325"/>
    <w:rsid w:val="00B95ADF"/>
    <w:rsid w:val="00B96104"/>
    <w:rsid w:val="00B96414"/>
    <w:rsid w:val="00B9704C"/>
    <w:rsid w:val="00B971A8"/>
    <w:rsid w:val="00B97BE7"/>
    <w:rsid w:val="00B97E67"/>
    <w:rsid w:val="00BA0317"/>
    <w:rsid w:val="00BA06FB"/>
    <w:rsid w:val="00BA1401"/>
    <w:rsid w:val="00BA177A"/>
    <w:rsid w:val="00BA35C1"/>
    <w:rsid w:val="00BA3845"/>
    <w:rsid w:val="00BA3CB5"/>
    <w:rsid w:val="00BA45CD"/>
    <w:rsid w:val="00BA4ACB"/>
    <w:rsid w:val="00BA567E"/>
    <w:rsid w:val="00BA5CB4"/>
    <w:rsid w:val="00BA5DE5"/>
    <w:rsid w:val="00BA5E58"/>
    <w:rsid w:val="00BA5EB2"/>
    <w:rsid w:val="00BA663E"/>
    <w:rsid w:val="00BA698A"/>
    <w:rsid w:val="00BA6A95"/>
    <w:rsid w:val="00BA6C06"/>
    <w:rsid w:val="00BA6E15"/>
    <w:rsid w:val="00BA7345"/>
    <w:rsid w:val="00BA74EF"/>
    <w:rsid w:val="00BB123E"/>
    <w:rsid w:val="00BB1652"/>
    <w:rsid w:val="00BB2026"/>
    <w:rsid w:val="00BB24C2"/>
    <w:rsid w:val="00BB253C"/>
    <w:rsid w:val="00BB2F46"/>
    <w:rsid w:val="00BB3958"/>
    <w:rsid w:val="00BB41CA"/>
    <w:rsid w:val="00BB47C3"/>
    <w:rsid w:val="00BB4B42"/>
    <w:rsid w:val="00BB4C4D"/>
    <w:rsid w:val="00BB57B6"/>
    <w:rsid w:val="00BB5B16"/>
    <w:rsid w:val="00BB6C78"/>
    <w:rsid w:val="00BB6CE1"/>
    <w:rsid w:val="00BC10C7"/>
    <w:rsid w:val="00BC19D9"/>
    <w:rsid w:val="00BC254D"/>
    <w:rsid w:val="00BC3951"/>
    <w:rsid w:val="00BC449F"/>
    <w:rsid w:val="00BC557A"/>
    <w:rsid w:val="00BC5B01"/>
    <w:rsid w:val="00BD016A"/>
    <w:rsid w:val="00BD06B6"/>
    <w:rsid w:val="00BD1643"/>
    <w:rsid w:val="00BD174A"/>
    <w:rsid w:val="00BD261B"/>
    <w:rsid w:val="00BD3037"/>
    <w:rsid w:val="00BD58EB"/>
    <w:rsid w:val="00BD5932"/>
    <w:rsid w:val="00BD5CB1"/>
    <w:rsid w:val="00BD6B65"/>
    <w:rsid w:val="00BD6E0C"/>
    <w:rsid w:val="00BD7B97"/>
    <w:rsid w:val="00BE1382"/>
    <w:rsid w:val="00BE249E"/>
    <w:rsid w:val="00BE2AAE"/>
    <w:rsid w:val="00BE3924"/>
    <w:rsid w:val="00BE4F6B"/>
    <w:rsid w:val="00BE53D9"/>
    <w:rsid w:val="00BE6E3E"/>
    <w:rsid w:val="00BF0A5B"/>
    <w:rsid w:val="00BF0DF3"/>
    <w:rsid w:val="00BF10DF"/>
    <w:rsid w:val="00BF1C91"/>
    <w:rsid w:val="00BF1D16"/>
    <w:rsid w:val="00BF2359"/>
    <w:rsid w:val="00BF24F5"/>
    <w:rsid w:val="00BF2669"/>
    <w:rsid w:val="00BF3904"/>
    <w:rsid w:val="00BF3CB8"/>
    <w:rsid w:val="00BF4A58"/>
    <w:rsid w:val="00BF4BA1"/>
    <w:rsid w:val="00BF5799"/>
    <w:rsid w:val="00BF71F8"/>
    <w:rsid w:val="00BF73BA"/>
    <w:rsid w:val="00C001C2"/>
    <w:rsid w:val="00C00932"/>
    <w:rsid w:val="00C02CF0"/>
    <w:rsid w:val="00C0307F"/>
    <w:rsid w:val="00C03BFC"/>
    <w:rsid w:val="00C054A7"/>
    <w:rsid w:val="00C05531"/>
    <w:rsid w:val="00C064CD"/>
    <w:rsid w:val="00C07742"/>
    <w:rsid w:val="00C07E64"/>
    <w:rsid w:val="00C07EAA"/>
    <w:rsid w:val="00C10185"/>
    <w:rsid w:val="00C1034C"/>
    <w:rsid w:val="00C1335D"/>
    <w:rsid w:val="00C1356E"/>
    <w:rsid w:val="00C14714"/>
    <w:rsid w:val="00C1493C"/>
    <w:rsid w:val="00C14B57"/>
    <w:rsid w:val="00C152DE"/>
    <w:rsid w:val="00C153A5"/>
    <w:rsid w:val="00C154D2"/>
    <w:rsid w:val="00C15E60"/>
    <w:rsid w:val="00C15EC7"/>
    <w:rsid w:val="00C16057"/>
    <w:rsid w:val="00C1644B"/>
    <w:rsid w:val="00C17DFD"/>
    <w:rsid w:val="00C203B3"/>
    <w:rsid w:val="00C20A96"/>
    <w:rsid w:val="00C214AD"/>
    <w:rsid w:val="00C21A62"/>
    <w:rsid w:val="00C22230"/>
    <w:rsid w:val="00C223FE"/>
    <w:rsid w:val="00C25431"/>
    <w:rsid w:val="00C25D95"/>
    <w:rsid w:val="00C25F56"/>
    <w:rsid w:val="00C264C2"/>
    <w:rsid w:val="00C27006"/>
    <w:rsid w:val="00C2738A"/>
    <w:rsid w:val="00C308CA"/>
    <w:rsid w:val="00C312A1"/>
    <w:rsid w:val="00C314EF"/>
    <w:rsid w:val="00C31557"/>
    <w:rsid w:val="00C31DA5"/>
    <w:rsid w:val="00C32118"/>
    <w:rsid w:val="00C322A4"/>
    <w:rsid w:val="00C32ABB"/>
    <w:rsid w:val="00C33352"/>
    <w:rsid w:val="00C34D4E"/>
    <w:rsid w:val="00C35463"/>
    <w:rsid w:val="00C35559"/>
    <w:rsid w:val="00C3732D"/>
    <w:rsid w:val="00C404C0"/>
    <w:rsid w:val="00C410FF"/>
    <w:rsid w:val="00C41164"/>
    <w:rsid w:val="00C416BC"/>
    <w:rsid w:val="00C41A22"/>
    <w:rsid w:val="00C431A8"/>
    <w:rsid w:val="00C44A51"/>
    <w:rsid w:val="00C44D3D"/>
    <w:rsid w:val="00C453C5"/>
    <w:rsid w:val="00C4569C"/>
    <w:rsid w:val="00C46B41"/>
    <w:rsid w:val="00C50862"/>
    <w:rsid w:val="00C51D76"/>
    <w:rsid w:val="00C522E2"/>
    <w:rsid w:val="00C526B7"/>
    <w:rsid w:val="00C5325C"/>
    <w:rsid w:val="00C53619"/>
    <w:rsid w:val="00C53B47"/>
    <w:rsid w:val="00C54928"/>
    <w:rsid w:val="00C55F3C"/>
    <w:rsid w:val="00C56E4B"/>
    <w:rsid w:val="00C56F3B"/>
    <w:rsid w:val="00C57049"/>
    <w:rsid w:val="00C60307"/>
    <w:rsid w:val="00C60509"/>
    <w:rsid w:val="00C611A3"/>
    <w:rsid w:val="00C61EFD"/>
    <w:rsid w:val="00C6230D"/>
    <w:rsid w:val="00C627B1"/>
    <w:rsid w:val="00C6311E"/>
    <w:rsid w:val="00C63424"/>
    <w:rsid w:val="00C63A58"/>
    <w:rsid w:val="00C64B3A"/>
    <w:rsid w:val="00C651BA"/>
    <w:rsid w:val="00C65810"/>
    <w:rsid w:val="00C6679B"/>
    <w:rsid w:val="00C66E72"/>
    <w:rsid w:val="00C70637"/>
    <w:rsid w:val="00C708CD"/>
    <w:rsid w:val="00C70B7E"/>
    <w:rsid w:val="00C720EF"/>
    <w:rsid w:val="00C72178"/>
    <w:rsid w:val="00C728E1"/>
    <w:rsid w:val="00C732C7"/>
    <w:rsid w:val="00C74CCA"/>
    <w:rsid w:val="00C74F9E"/>
    <w:rsid w:val="00C755E8"/>
    <w:rsid w:val="00C75618"/>
    <w:rsid w:val="00C7637D"/>
    <w:rsid w:val="00C76991"/>
    <w:rsid w:val="00C76C27"/>
    <w:rsid w:val="00C76F21"/>
    <w:rsid w:val="00C7783F"/>
    <w:rsid w:val="00C77897"/>
    <w:rsid w:val="00C80962"/>
    <w:rsid w:val="00C80FB4"/>
    <w:rsid w:val="00C81161"/>
    <w:rsid w:val="00C81700"/>
    <w:rsid w:val="00C81C27"/>
    <w:rsid w:val="00C82BC3"/>
    <w:rsid w:val="00C82BE1"/>
    <w:rsid w:val="00C82D76"/>
    <w:rsid w:val="00C83503"/>
    <w:rsid w:val="00C83C77"/>
    <w:rsid w:val="00C84E5E"/>
    <w:rsid w:val="00C850F7"/>
    <w:rsid w:val="00C90572"/>
    <w:rsid w:val="00C9119E"/>
    <w:rsid w:val="00C932A8"/>
    <w:rsid w:val="00C93AAF"/>
    <w:rsid w:val="00C93ED3"/>
    <w:rsid w:val="00C94432"/>
    <w:rsid w:val="00C94535"/>
    <w:rsid w:val="00C9510E"/>
    <w:rsid w:val="00C964DA"/>
    <w:rsid w:val="00C96610"/>
    <w:rsid w:val="00C96FCE"/>
    <w:rsid w:val="00C974AF"/>
    <w:rsid w:val="00CA08E3"/>
    <w:rsid w:val="00CA1A27"/>
    <w:rsid w:val="00CA1D12"/>
    <w:rsid w:val="00CA3150"/>
    <w:rsid w:val="00CA32F9"/>
    <w:rsid w:val="00CA46C7"/>
    <w:rsid w:val="00CA4920"/>
    <w:rsid w:val="00CA4BD2"/>
    <w:rsid w:val="00CA51A8"/>
    <w:rsid w:val="00CA5CBA"/>
    <w:rsid w:val="00CA5E41"/>
    <w:rsid w:val="00CA5FE6"/>
    <w:rsid w:val="00CA6762"/>
    <w:rsid w:val="00CA6E6F"/>
    <w:rsid w:val="00CA6F34"/>
    <w:rsid w:val="00CA79CE"/>
    <w:rsid w:val="00CA7EBA"/>
    <w:rsid w:val="00CB270D"/>
    <w:rsid w:val="00CB2E39"/>
    <w:rsid w:val="00CB2F69"/>
    <w:rsid w:val="00CB38CB"/>
    <w:rsid w:val="00CB44F5"/>
    <w:rsid w:val="00CB4B38"/>
    <w:rsid w:val="00CB4D4F"/>
    <w:rsid w:val="00CB68DB"/>
    <w:rsid w:val="00CB6AC4"/>
    <w:rsid w:val="00CB779F"/>
    <w:rsid w:val="00CB782A"/>
    <w:rsid w:val="00CB7C58"/>
    <w:rsid w:val="00CC2E89"/>
    <w:rsid w:val="00CC2EF0"/>
    <w:rsid w:val="00CC2FA0"/>
    <w:rsid w:val="00CC3283"/>
    <w:rsid w:val="00CC328D"/>
    <w:rsid w:val="00CC35FE"/>
    <w:rsid w:val="00CC366F"/>
    <w:rsid w:val="00CC3B10"/>
    <w:rsid w:val="00CC4BD7"/>
    <w:rsid w:val="00CC59A4"/>
    <w:rsid w:val="00CC63D7"/>
    <w:rsid w:val="00CC6767"/>
    <w:rsid w:val="00CC7F0C"/>
    <w:rsid w:val="00CD2076"/>
    <w:rsid w:val="00CD2C00"/>
    <w:rsid w:val="00CD32D5"/>
    <w:rsid w:val="00CD43EF"/>
    <w:rsid w:val="00CD668F"/>
    <w:rsid w:val="00CD7474"/>
    <w:rsid w:val="00CE0C6C"/>
    <w:rsid w:val="00CE0D43"/>
    <w:rsid w:val="00CE171C"/>
    <w:rsid w:val="00CE17E5"/>
    <w:rsid w:val="00CE18C0"/>
    <w:rsid w:val="00CE223F"/>
    <w:rsid w:val="00CE2327"/>
    <w:rsid w:val="00CE2B45"/>
    <w:rsid w:val="00CE4C61"/>
    <w:rsid w:val="00CE4E9A"/>
    <w:rsid w:val="00CE4F91"/>
    <w:rsid w:val="00CE4FC6"/>
    <w:rsid w:val="00CE547A"/>
    <w:rsid w:val="00CE552F"/>
    <w:rsid w:val="00CE58FB"/>
    <w:rsid w:val="00CE62B9"/>
    <w:rsid w:val="00CE7E97"/>
    <w:rsid w:val="00CF0986"/>
    <w:rsid w:val="00CF13C3"/>
    <w:rsid w:val="00CF1DFD"/>
    <w:rsid w:val="00CF2EAA"/>
    <w:rsid w:val="00CF317C"/>
    <w:rsid w:val="00CF33E9"/>
    <w:rsid w:val="00CF441D"/>
    <w:rsid w:val="00CF5A06"/>
    <w:rsid w:val="00CF5BB4"/>
    <w:rsid w:val="00CF5D42"/>
    <w:rsid w:val="00CF5D5B"/>
    <w:rsid w:val="00CF62F4"/>
    <w:rsid w:val="00CF663D"/>
    <w:rsid w:val="00CF7971"/>
    <w:rsid w:val="00CF7BE3"/>
    <w:rsid w:val="00D009A0"/>
    <w:rsid w:val="00D0120E"/>
    <w:rsid w:val="00D014C6"/>
    <w:rsid w:val="00D018D1"/>
    <w:rsid w:val="00D01B58"/>
    <w:rsid w:val="00D022EA"/>
    <w:rsid w:val="00D025BB"/>
    <w:rsid w:val="00D02696"/>
    <w:rsid w:val="00D03025"/>
    <w:rsid w:val="00D032DB"/>
    <w:rsid w:val="00D0348A"/>
    <w:rsid w:val="00D036DB"/>
    <w:rsid w:val="00D0373E"/>
    <w:rsid w:val="00D03985"/>
    <w:rsid w:val="00D051CD"/>
    <w:rsid w:val="00D052A3"/>
    <w:rsid w:val="00D0546E"/>
    <w:rsid w:val="00D06D72"/>
    <w:rsid w:val="00D079CB"/>
    <w:rsid w:val="00D100DE"/>
    <w:rsid w:val="00D102D3"/>
    <w:rsid w:val="00D10337"/>
    <w:rsid w:val="00D108EB"/>
    <w:rsid w:val="00D115C0"/>
    <w:rsid w:val="00D129AC"/>
    <w:rsid w:val="00D13151"/>
    <w:rsid w:val="00D13767"/>
    <w:rsid w:val="00D139FD"/>
    <w:rsid w:val="00D13FD5"/>
    <w:rsid w:val="00D1471D"/>
    <w:rsid w:val="00D155F0"/>
    <w:rsid w:val="00D16730"/>
    <w:rsid w:val="00D16F7E"/>
    <w:rsid w:val="00D215DD"/>
    <w:rsid w:val="00D22407"/>
    <w:rsid w:val="00D2269E"/>
    <w:rsid w:val="00D22A08"/>
    <w:rsid w:val="00D22CDF"/>
    <w:rsid w:val="00D2470E"/>
    <w:rsid w:val="00D253B1"/>
    <w:rsid w:val="00D25668"/>
    <w:rsid w:val="00D25C21"/>
    <w:rsid w:val="00D25FAA"/>
    <w:rsid w:val="00D3055E"/>
    <w:rsid w:val="00D309DE"/>
    <w:rsid w:val="00D31248"/>
    <w:rsid w:val="00D3137D"/>
    <w:rsid w:val="00D31DA4"/>
    <w:rsid w:val="00D320D5"/>
    <w:rsid w:val="00D32640"/>
    <w:rsid w:val="00D329E0"/>
    <w:rsid w:val="00D3317B"/>
    <w:rsid w:val="00D33196"/>
    <w:rsid w:val="00D336BA"/>
    <w:rsid w:val="00D33875"/>
    <w:rsid w:val="00D33C62"/>
    <w:rsid w:val="00D33FA9"/>
    <w:rsid w:val="00D3416E"/>
    <w:rsid w:val="00D34D99"/>
    <w:rsid w:val="00D351F4"/>
    <w:rsid w:val="00D35F44"/>
    <w:rsid w:val="00D3614B"/>
    <w:rsid w:val="00D37BC5"/>
    <w:rsid w:val="00D37C77"/>
    <w:rsid w:val="00D37D3C"/>
    <w:rsid w:val="00D40221"/>
    <w:rsid w:val="00D42A0C"/>
    <w:rsid w:val="00D42BEF"/>
    <w:rsid w:val="00D42F15"/>
    <w:rsid w:val="00D460AC"/>
    <w:rsid w:val="00D46EE3"/>
    <w:rsid w:val="00D4704E"/>
    <w:rsid w:val="00D474C4"/>
    <w:rsid w:val="00D476D8"/>
    <w:rsid w:val="00D503E2"/>
    <w:rsid w:val="00D504B3"/>
    <w:rsid w:val="00D5078F"/>
    <w:rsid w:val="00D50C5E"/>
    <w:rsid w:val="00D50FE7"/>
    <w:rsid w:val="00D53401"/>
    <w:rsid w:val="00D53830"/>
    <w:rsid w:val="00D53B03"/>
    <w:rsid w:val="00D548D5"/>
    <w:rsid w:val="00D54F54"/>
    <w:rsid w:val="00D551AB"/>
    <w:rsid w:val="00D5582A"/>
    <w:rsid w:val="00D55AAA"/>
    <w:rsid w:val="00D56906"/>
    <w:rsid w:val="00D56D56"/>
    <w:rsid w:val="00D56E26"/>
    <w:rsid w:val="00D57C93"/>
    <w:rsid w:val="00D61241"/>
    <w:rsid w:val="00D61428"/>
    <w:rsid w:val="00D615BB"/>
    <w:rsid w:val="00D61883"/>
    <w:rsid w:val="00D61E5F"/>
    <w:rsid w:val="00D62A49"/>
    <w:rsid w:val="00D62BC3"/>
    <w:rsid w:val="00D63E87"/>
    <w:rsid w:val="00D64CD5"/>
    <w:rsid w:val="00D65124"/>
    <w:rsid w:val="00D66616"/>
    <w:rsid w:val="00D6665A"/>
    <w:rsid w:val="00D66DEC"/>
    <w:rsid w:val="00D70B82"/>
    <w:rsid w:val="00D70F4D"/>
    <w:rsid w:val="00D724FA"/>
    <w:rsid w:val="00D73A16"/>
    <w:rsid w:val="00D73A96"/>
    <w:rsid w:val="00D73D90"/>
    <w:rsid w:val="00D7413F"/>
    <w:rsid w:val="00D74486"/>
    <w:rsid w:val="00D7480F"/>
    <w:rsid w:val="00D753A3"/>
    <w:rsid w:val="00D75F5A"/>
    <w:rsid w:val="00D7666D"/>
    <w:rsid w:val="00D76AF0"/>
    <w:rsid w:val="00D770BC"/>
    <w:rsid w:val="00D8069A"/>
    <w:rsid w:val="00D8256C"/>
    <w:rsid w:val="00D82C4D"/>
    <w:rsid w:val="00D83A1D"/>
    <w:rsid w:val="00D83C9C"/>
    <w:rsid w:val="00D83E5B"/>
    <w:rsid w:val="00D84783"/>
    <w:rsid w:val="00D8516C"/>
    <w:rsid w:val="00D85528"/>
    <w:rsid w:val="00D8610E"/>
    <w:rsid w:val="00D86388"/>
    <w:rsid w:val="00D86611"/>
    <w:rsid w:val="00D868AD"/>
    <w:rsid w:val="00D91910"/>
    <w:rsid w:val="00D91C29"/>
    <w:rsid w:val="00D935F5"/>
    <w:rsid w:val="00D953E7"/>
    <w:rsid w:val="00D95434"/>
    <w:rsid w:val="00D958F1"/>
    <w:rsid w:val="00D95972"/>
    <w:rsid w:val="00D961DC"/>
    <w:rsid w:val="00D967B3"/>
    <w:rsid w:val="00D97061"/>
    <w:rsid w:val="00D97D1A"/>
    <w:rsid w:val="00DA080A"/>
    <w:rsid w:val="00DA1B29"/>
    <w:rsid w:val="00DA1D89"/>
    <w:rsid w:val="00DA20E3"/>
    <w:rsid w:val="00DA2231"/>
    <w:rsid w:val="00DA2B03"/>
    <w:rsid w:val="00DA50A5"/>
    <w:rsid w:val="00DA5208"/>
    <w:rsid w:val="00DA532A"/>
    <w:rsid w:val="00DA650F"/>
    <w:rsid w:val="00DA68E5"/>
    <w:rsid w:val="00DA6CFB"/>
    <w:rsid w:val="00DA7459"/>
    <w:rsid w:val="00DA770F"/>
    <w:rsid w:val="00DA7A49"/>
    <w:rsid w:val="00DB00CA"/>
    <w:rsid w:val="00DB076D"/>
    <w:rsid w:val="00DB15D5"/>
    <w:rsid w:val="00DB28AB"/>
    <w:rsid w:val="00DB2E0A"/>
    <w:rsid w:val="00DB35FE"/>
    <w:rsid w:val="00DB3C5D"/>
    <w:rsid w:val="00DB4649"/>
    <w:rsid w:val="00DB66B1"/>
    <w:rsid w:val="00DB6BE5"/>
    <w:rsid w:val="00DB7785"/>
    <w:rsid w:val="00DB77D0"/>
    <w:rsid w:val="00DB7B8A"/>
    <w:rsid w:val="00DB7D29"/>
    <w:rsid w:val="00DC073A"/>
    <w:rsid w:val="00DC07A1"/>
    <w:rsid w:val="00DC08CD"/>
    <w:rsid w:val="00DC2476"/>
    <w:rsid w:val="00DC27F8"/>
    <w:rsid w:val="00DC2A53"/>
    <w:rsid w:val="00DC3285"/>
    <w:rsid w:val="00DC37B7"/>
    <w:rsid w:val="00DC3B13"/>
    <w:rsid w:val="00DC4C26"/>
    <w:rsid w:val="00DC4DFF"/>
    <w:rsid w:val="00DC553E"/>
    <w:rsid w:val="00DC5635"/>
    <w:rsid w:val="00DC5997"/>
    <w:rsid w:val="00DC61BE"/>
    <w:rsid w:val="00DC7843"/>
    <w:rsid w:val="00DC7C80"/>
    <w:rsid w:val="00DD0194"/>
    <w:rsid w:val="00DD07B6"/>
    <w:rsid w:val="00DD0D94"/>
    <w:rsid w:val="00DD1F4E"/>
    <w:rsid w:val="00DD240B"/>
    <w:rsid w:val="00DD2FE9"/>
    <w:rsid w:val="00DD3082"/>
    <w:rsid w:val="00DD31E6"/>
    <w:rsid w:val="00DD33C3"/>
    <w:rsid w:val="00DD33FB"/>
    <w:rsid w:val="00DD4828"/>
    <w:rsid w:val="00DD573C"/>
    <w:rsid w:val="00DD706E"/>
    <w:rsid w:val="00DD7716"/>
    <w:rsid w:val="00DD7F48"/>
    <w:rsid w:val="00DE0AF7"/>
    <w:rsid w:val="00DE0F35"/>
    <w:rsid w:val="00DE18B1"/>
    <w:rsid w:val="00DE1A33"/>
    <w:rsid w:val="00DE23D6"/>
    <w:rsid w:val="00DE2A3F"/>
    <w:rsid w:val="00DE2BCD"/>
    <w:rsid w:val="00DE2C80"/>
    <w:rsid w:val="00DE2F89"/>
    <w:rsid w:val="00DE3EDD"/>
    <w:rsid w:val="00DE4902"/>
    <w:rsid w:val="00DE4B23"/>
    <w:rsid w:val="00DE51F6"/>
    <w:rsid w:val="00DE52C7"/>
    <w:rsid w:val="00DE691F"/>
    <w:rsid w:val="00DE7F06"/>
    <w:rsid w:val="00DF0085"/>
    <w:rsid w:val="00DF0417"/>
    <w:rsid w:val="00DF0D1B"/>
    <w:rsid w:val="00DF1585"/>
    <w:rsid w:val="00DF174A"/>
    <w:rsid w:val="00DF2276"/>
    <w:rsid w:val="00DF257D"/>
    <w:rsid w:val="00DF2595"/>
    <w:rsid w:val="00DF26B9"/>
    <w:rsid w:val="00DF2D60"/>
    <w:rsid w:val="00DF3604"/>
    <w:rsid w:val="00DF4227"/>
    <w:rsid w:val="00DF4551"/>
    <w:rsid w:val="00DF4D33"/>
    <w:rsid w:val="00DF57E3"/>
    <w:rsid w:val="00DF62D8"/>
    <w:rsid w:val="00DF6A76"/>
    <w:rsid w:val="00DF6B46"/>
    <w:rsid w:val="00DF7A20"/>
    <w:rsid w:val="00DF7CBF"/>
    <w:rsid w:val="00E00DFD"/>
    <w:rsid w:val="00E01D5F"/>
    <w:rsid w:val="00E03AFD"/>
    <w:rsid w:val="00E03BCF"/>
    <w:rsid w:val="00E03FDD"/>
    <w:rsid w:val="00E04862"/>
    <w:rsid w:val="00E04C15"/>
    <w:rsid w:val="00E05CBA"/>
    <w:rsid w:val="00E061CC"/>
    <w:rsid w:val="00E06EED"/>
    <w:rsid w:val="00E10899"/>
    <w:rsid w:val="00E10AD5"/>
    <w:rsid w:val="00E11012"/>
    <w:rsid w:val="00E11707"/>
    <w:rsid w:val="00E127E3"/>
    <w:rsid w:val="00E12A4C"/>
    <w:rsid w:val="00E138AF"/>
    <w:rsid w:val="00E14602"/>
    <w:rsid w:val="00E146D2"/>
    <w:rsid w:val="00E154B7"/>
    <w:rsid w:val="00E15F99"/>
    <w:rsid w:val="00E1641F"/>
    <w:rsid w:val="00E20687"/>
    <w:rsid w:val="00E20CCF"/>
    <w:rsid w:val="00E213C7"/>
    <w:rsid w:val="00E22806"/>
    <w:rsid w:val="00E2299B"/>
    <w:rsid w:val="00E235BD"/>
    <w:rsid w:val="00E238BA"/>
    <w:rsid w:val="00E2441F"/>
    <w:rsid w:val="00E24918"/>
    <w:rsid w:val="00E24ACA"/>
    <w:rsid w:val="00E26826"/>
    <w:rsid w:val="00E26E9C"/>
    <w:rsid w:val="00E26F06"/>
    <w:rsid w:val="00E2742D"/>
    <w:rsid w:val="00E27502"/>
    <w:rsid w:val="00E30242"/>
    <w:rsid w:val="00E32AF3"/>
    <w:rsid w:val="00E333FD"/>
    <w:rsid w:val="00E33561"/>
    <w:rsid w:val="00E33AAF"/>
    <w:rsid w:val="00E348D4"/>
    <w:rsid w:val="00E35C88"/>
    <w:rsid w:val="00E36B91"/>
    <w:rsid w:val="00E36EF7"/>
    <w:rsid w:val="00E37367"/>
    <w:rsid w:val="00E41307"/>
    <w:rsid w:val="00E41832"/>
    <w:rsid w:val="00E41DF1"/>
    <w:rsid w:val="00E422E2"/>
    <w:rsid w:val="00E449E9"/>
    <w:rsid w:val="00E44F7E"/>
    <w:rsid w:val="00E45797"/>
    <w:rsid w:val="00E46ABF"/>
    <w:rsid w:val="00E46AF1"/>
    <w:rsid w:val="00E46CB2"/>
    <w:rsid w:val="00E47DB5"/>
    <w:rsid w:val="00E508F1"/>
    <w:rsid w:val="00E50EC6"/>
    <w:rsid w:val="00E51D56"/>
    <w:rsid w:val="00E520D0"/>
    <w:rsid w:val="00E55335"/>
    <w:rsid w:val="00E55BA3"/>
    <w:rsid w:val="00E55E26"/>
    <w:rsid w:val="00E565DD"/>
    <w:rsid w:val="00E56F66"/>
    <w:rsid w:val="00E572F8"/>
    <w:rsid w:val="00E61072"/>
    <w:rsid w:val="00E610ED"/>
    <w:rsid w:val="00E61887"/>
    <w:rsid w:val="00E61944"/>
    <w:rsid w:val="00E623A3"/>
    <w:rsid w:val="00E6302B"/>
    <w:rsid w:val="00E6328F"/>
    <w:rsid w:val="00E635A2"/>
    <w:rsid w:val="00E6429A"/>
    <w:rsid w:val="00E6438C"/>
    <w:rsid w:val="00E658B4"/>
    <w:rsid w:val="00E67317"/>
    <w:rsid w:val="00E673EC"/>
    <w:rsid w:val="00E7056B"/>
    <w:rsid w:val="00E705F9"/>
    <w:rsid w:val="00E70D43"/>
    <w:rsid w:val="00E7271C"/>
    <w:rsid w:val="00E75B4B"/>
    <w:rsid w:val="00E76000"/>
    <w:rsid w:val="00E760AF"/>
    <w:rsid w:val="00E76157"/>
    <w:rsid w:val="00E76876"/>
    <w:rsid w:val="00E76C2A"/>
    <w:rsid w:val="00E7761F"/>
    <w:rsid w:val="00E80391"/>
    <w:rsid w:val="00E80BC9"/>
    <w:rsid w:val="00E812C5"/>
    <w:rsid w:val="00E8156F"/>
    <w:rsid w:val="00E81959"/>
    <w:rsid w:val="00E82364"/>
    <w:rsid w:val="00E82C6F"/>
    <w:rsid w:val="00E82D22"/>
    <w:rsid w:val="00E82E6E"/>
    <w:rsid w:val="00E84198"/>
    <w:rsid w:val="00E84BFB"/>
    <w:rsid w:val="00E8589A"/>
    <w:rsid w:val="00E8595B"/>
    <w:rsid w:val="00E867FC"/>
    <w:rsid w:val="00E86C41"/>
    <w:rsid w:val="00E86F0D"/>
    <w:rsid w:val="00E8707C"/>
    <w:rsid w:val="00E9024A"/>
    <w:rsid w:val="00E90A54"/>
    <w:rsid w:val="00E917EC"/>
    <w:rsid w:val="00E92CF6"/>
    <w:rsid w:val="00E9336B"/>
    <w:rsid w:val="00E94872"/>
    <w:rsid w:val="00E94FC9"/>
    <w:rsid w:val="00E95343"/>
    <w:rsid w:val="00E95642"/>
    <w:rsid w:val="00E97146"/>
    <w:rsid w:val="00E97C50"/>
    <w:rsid w:val="00EA04A8"/>
    <w:rsid w:val="00EA08E0"/>
    <w:rsid w:val="00EA11A6"/>
    <w:rsid w:val="00EA20D9"/>
    <w:rsid w:val="00EA2346"/>
    <w:rsid w:val="00EA333A"/>
    <w:rsid w:val="00EA4198"/>
    <w:rsid w:val="00EA4A92"/>
    <w:rsid w:val="00EA4E0E"/>
    <w:rsid w:val="00EA53B5"/>
    <w:rsid w:val="00EA578E"/>
    <w:rsid w:val="00EA5CE1"/>
    <w:rsid w:val="00EA6E81"/>
    <w:rsid w:val="00EB0182"/>
    <w:rsid w:val="00EB0A46"/>
    <w:rsid w:val="00EB0BB0"/>
    <w:rsid w:val="00EB0EE6"/>
    <w:rsid w:val="00EB1949"/>
    <w:rsid w:val="00EB1D4D"/>
    <w:rsid w:val="00EB2DF9"/>
    <w:rsid w:val="00EB54E8"/>
    <w:rsid w:val="00EC019D"/>
    <w:rsid w:val="00EC0EA9"/>
    <w:rsid w:val="00EC0FDE"/>
    <w:rsid w:val="00EC108C"/>
    <w:rsid w:val="00EC2D41"/>
    <w:rsid w:val="00EC2E50"/>
    <w:rsid w:val="00EC3ED5"/>
    <w:rsid w:val="00EC419D"/>
    <w:rsid w:val="00EC45A7"/>
    <w:rsid w:val="00EC45A8"/>
    <w:rsid w:val="00EC4A62"/>
    <w:rsid w:val="00EC5329"/>
    <w:rsid w:val="00EC5CED"/>
    <w:rsid w:val="00EC5E08"/>
    <w:rsid w:val="00EC67EC"/>
    <w:rsid w:val="00EC749D"/>
    <w:rsid w:val="00ED036C"/>
    <w:rsid w:val="00ED07C7"/>
    <w:rsid w:val="00ED1365"/>
    <w:rsid w:val="00ED228C"/>
    <w:rsid w:val="00ED2595"/>
    <w:rsid w:val="00ED29AF"/>
    <w:rsid w:val="00ED33C1"/>
    <w:rsid w:val="00ED4498"/>
    <w:rsid w:val="00ED4656"/>
    <w:rsid w:val="00ED4B7B"/>
    <w:rsid w:val="00ED4D1D"/>
    <w:rsid w:val="00ED5E04"/>
    <w:rsid w:val="00ED6201"/>
    <w:rsid w:val="00ED638E"/>
    <w:rsid w:val="00ED6E8A"/>
    <w:rsid w:val="00ED7A1F"/>
    <w:rsid w:val="00EE0241"/>
    <w:rsid w:val="00EE1B57"/>
    <w:rsid w:val="00EE2325"/>
    <w:rsid w:val="00EE2C7F"/>
    <w:rsid w:val="00EE35F7"/>
    <w:rsid w:val="00EE42FC"/>
    <w:rsid w:val="00EE475D"/>
    <w:rsid w:val="00EE50A4"/>
    <w:rsid w:val="00EE54D6"/>
    <w:rsid w:val="00EE66C0"/>
    <w:rsid w:val="00EE6C8B"/>
    <w:rsid w:val="00EE6ED1"/>
    <w:rsid w:val="00EF026C"/>
    <w:rsid w:val="00EF0A0F"/>
    <w:rsid w:val="00EF0F40"/>
    <w:rsid w:val="00EF1707"/>
    <w:rsid w:val="00EF1836"/>
    <w:rsid w:val="00EF18F6"/>
    <w:rsid w:val="00EF1A31"/>
    <w:rsid w:val="00EF23D8"/>
    <w:rsid w:val="00EF3AC5"/>
    <w:rsid w:val="00EF3E5F"/>
    <w:rsid w:val="00EF40F0"/>
    <w:rsid w:val="00EF5426"/>
    <w:rsid w:val="00EF5EC4"/>
    <w:rsid w:val="00EF69F1"/>
    <w:rsid w:val="00EF794D"/>
    <w:rsid w:val="00F00860"/>
    <w:rsid w:val="00F00A1E"/>
    <w:rsid w:val="00F00A2A"/>
    <w:rsid w:val="00F0125D"/>
    <w:rsid w:val="00F01388"/>
    <w:rsid w:val="00F014EC"/>
    <w:rsid w:val="00F0174A"/>
    <w:rsid w:val="00F018FC"/>
    <w:rsid w:val="00F02482"/>
    <w:rsid w:val="00F02810"/>
    <w:rsid w:val="00F039F5"/>
    <w:rsid w:val="00F03F94"/>
    <w:rsid w:val="00F04AAD"/>
    <w:rsid w:val="00F05265"/>
    <w:rsid w:val="00F063B2"/>
    <w:rsid w:val="00F0670D"/>
    <w:rsid w:val="00F073B3"/>
    <w:rsid w:val="00F0795D"/>
    <w:rsid w:val="00F07F17"/>
    <w:rsid w:val="00F10E82"/>
    <w:rsid w:val="00F11AF1"/>
    <w:rsid w:val="00F1202B"/>
    <w:rsid w:val="00F1276C"/>
    <w:rsid w:val="00F12882"/>
    <w:rsid w:val="00F12CD1"/>
    <w:rsid w:val="00F146E2"/>
    <w:rsid w:val="00F14FF0"/>
    <w:rsid w:val="00F1553F"/>
    <w:rsid w:val="00F1608F"/>
    <w:rsid w:val="00F17DA2"/>
    <w:rsid w:val="00F20333"/>
    <w:rsid w:val="00F2039F"/>
    <w:rsid w:val="00F20ED3"/>
    <w:rsid w:val="00F21919"/>
    <w:rsid w:val="00F22781"/>
    <w:rsid w:val="00F24924"/>
    <w:rsid w:val="00F2529F"/>
    <w:rsid w:val="00F2603E"/>
    <w:rsid w:val="00F26048"/>
    <w:rsid w:val="00F269BE"/>
    <w:rsid w:val="00F27B2F"/>
    <w:rsid w:val="00F308F4"/>
    <w:rsid w:val="00F30CE9"/>
    <w:rsid w:val="00F30D2E"/>
    <w:rsid w:val="00F315C0"/>
    <w:rsid w:val="00F32597"/>
    <w:rsid w:val="00F332B4"/>
    <w:rsid w:val="00F336D2"/>
    <w:rsid w:val="00F34087"/>
    <w:rsid w:val="00F34748"/>
    <w:rsid w:val="00F34767"/>
    <w:rsid w:val="00F34A73"/>
    <w:rsid w:val="00F35F58"/>
    <w:rsid w:val="00F363C5"/>
    <w:rsid w:val="00F36801"/>
    <w:rsid w:val="00F37B2C"/>
    <w:rsid w:val="00F405AE"/>
    <w:rsid w:val="00F40C9B"/>
    <w:rsid w:val="00F4129A"/>
    <w:rsid w:val="00F41B57"/>
    <w:rsid w:val="00F41DA4"/>
    <w:rsid w:val="00F42225"/>
    <w:rsid w:val="00F4229A"/>
    <w:rsid w:val="00F42C69"/>
    <w:rsid w:val="00F42E23"/>
    <w:rsid w:val="00F42F72"/>
    <w:rsid w:val="00F43882"/>
    <w:rsid w:val="00F44AEC"/>
    <w:rsid w:val="00F458F8"/>
    <w:rsid w:val="00F4676F"/>
    <w:rsid w:val="00F46C1B"/>
    <w:rsid w:val="00F4730D"/>
    <w:rsid w:val="00F476C8"/>
    <w:rsid w:val="00F50A8B"/>
    <w:rsid w:val="00F50D5E"/>
    <w:rsid w:val="00F513D2"/>
    <w:rsid w:val="00F5234A"/>
    <w:rsid w:val="00F5326F"/>
    <w:rsid w:val="00F53D1F"/>
    <w:rsid w:val="00F53F33"/>
    <w:rsid w:val="00F543C7"/>
    <w:rsid w:val="00F56C47"/>
    <w:rsid w:val="00F56F5D"/>
    <w:rsid w:val="00F57169"/>
    <w:rsid w:val="00F571B1"/>
    <w:rsid w:val="00F60304"/>
    <w:rsid w:val="00F60476"/>
    <w:rsid w:val="00F607DB"/>
    <w:rsid w:val="00F6300E"/>
    <w:rsid w:val="00F63218"/>
    <w:rsid w:val="00F63420"/>
    <w:rsid w:val="00F640B1"/>
    <w:rsid w:val="00F6476F"/>
    <w:rsid w:val="00F65157"/>
    <w:rsid w:val="00F65BF3"/>
    <w:rsid w:val="00F661F7"/>
    <w:rsid w:val="00F667E5"/>
    <w:rsid w:val="00F66810"/>
    <w:rsid w:val="00F66C13"/>
    <w:rsid w:val="00F67977"/>
    <w:rsid w:val="00F7013E"/>
    <w:rsid w:val="00F705BE"/>
    <w:rsid w:val="00F70678"/>
    <w:rsid w:val="00F70762"/>
    <w:rsid w:val="00F716A9"/>
    <w:rsid w:val="00F71E24"/>
    <w:rsid w:val="00F733A5"/>
    <w:rsid w:val="00F73B69"/>
    <w:rsid w:val="00F74189"/>
    <w:rsid w:val="00F74856"/>
    <w:rsid w:val="00F74E5E"/>
    <w:rsid w:val="00F752C1"/>
    <w:rsid w:val="00F762D6"/>
    <w:rsid w:val="00F7788F"/>
    <w:rsid w:val="00F77ACA"/>
    <w:rsid w:val="00F77F10"/>
    <w:rsid w:val="00F8098D"/>
    <w:rsid w:val="00F821A4"/>
    <w:rsid w:val="00F83447"/>
    <w:rsid w:val="00F83D07"/>
    <w:rsid w:val="00F84939"/>
    <w:rsid w:val="00F8527C"/>
    <w:rsid w:val="00F8620E"/>
    <w:rsid w:val="00F869E3"/>
    <w:rsid w:val="00F90A40"/>
    <w:rsid w:val="00F915B3"/>
    <w:rsid w:val="00F91D0C"/>
    <w:rsid w:val="00F91E7D"/>
    <w:rsid w:val="00F922AA"/>
    <w:rsid w:val="00F92842"/>
    <w:rsid w:val="00F948A3"/>
    <w:rsid w:val="00F948E8"/>
    <w:rsid w:val="00F95727"/>
    <w:rsid w:val="00F96845"/>
    <w:rsid w:val="00F96B04"/>
    <w:rsid w:val="00F96F43"/>
    <w:rsid w:val="00F978E9"/>
    <w:rsid w:val="00F97904"/>
    <w:rsid w:val="00F97BB6"/>
    <w:rsid w:val="00FA0261"/>
    <w:rsid w:val="00FA0405"/>
    <w:rsid w:val="00FA1235"/>
    <w:rsid w:val="00FA149D"/>
    <w:rsid w:val="00FA1731"/>
    <w:rsid w:val="00FA33D1"/>
    <w:rsid w:val="00FA348B"/>
    <w:rsid w:val="00FA3C28"/>
    <w:rsid w:val="00FA520B"/>
    <w:rsid w:val="00FA59E1"/>
    <w:rsid w:val="00FA6ACE"/>
    <w:rsid w:val="00FA73F8"/>
    <w:rsid w:val="00FA754A"/>
    <w:rsid w:val="00FB097D"/>
    <w:rsid w:val="00FB0AE0"/>
    <w:rsid w:val="00FB0E35"/>
    <w:rsid w:val="00FB0E40"/>
    <w:rsid w:val="00FB2A8A"/>
    <w:rsid w:val="00FB2E85"/>
    <w:rsid w:val="00FB3158"/>
    <w:rsid w:val="00FB318D"/>
    <w:rsid w:val="00FB31B2"/>
    <w:rsid w:val="00FB4A77"/>
    <w:rsid w:val="00FB4DE8"/>
    <w:rsid w:val="00FB5048"/>
    <w:rsid w:val="00FB5166"/>
    <w:rsid w:val="00FB5325"/>
    <w:rsid w:val="00FB7F24"/>
    <w:rsid w:val="00FC079D"/>
    <w:rsid w:val="00FC20AF"/>
    <w:rsid w:val="00FC211C"/>
    <w:rsid w:val="00FC3AB2"/>
    <w:rsid w:val="00FC684C"/>
    <w:rsid w:val="00FC6BA3"/>
    <w:rsid w:val="00FC6EF5"/>
    <w:rsid w:val="00FC7C9D"/>
    <w:rsid w:val="00FC7EA8"/>
    <w:rsid w:val="00FC7F5A"/>
    <w:rsid w:val="00FD0C01"/>
    <w:rsid w:val="00FD0C11"/>
    <w:rsid w:val="00FD0E6C"/>
    <w:rsid w:val="00FD12EC"/>
    <w:rsid w:val="00FD17C2"/>
    <w:rsid w:val="00FD288D"/>
    <w:rsid w:val="00FD49F5"/>
    <w:rsid w:val="00FD4A80"/>
    <w:rsid w:val="00FD5070"/>
    <w:rsid w:val="00FD5E2B"/>
    <w:rsid w:val="00FD7B6F"/>
    <w:rsid w:val="00FD7D18"/>
    <w:rsid w:val="00FD7E53"/>
    <w:rsid w:val="00FE004C"/>
    <w:rsid w:val="00FE16A1"/>
    <w:rsid w:val="00FE1892"/>
    <w:rsid w:val="00FE1E93"/>
    <w:rsid w:val="00FE2ADC"/>
    <w:rsid w:val="00FE2FCF"/>
    <w:rsid w:val="00FE387F"/>
    <w:rsid w:val="00FE4753"/>
    <w:rsid w:val="00FE4B38"/>
    <w:rsid w:val="00FE4BC8"/>
    <w:rsid w:val="00FE5471"/>
    <w:rsid w:val="00FE5BDC"/>
    <w:rsid w:val="00FE6F8D"/>
    <w:rsid w:val="00FE719E"/>
    <w:rsid w:val="00FE7253"/>
    <w:rsid w:val="00FE7484"/>
    <w:rsid w:val="00FF033B"/>
    <w:rsid w:val="00FF0E1C"/>
    <w:rsid w:val="00FF18CA"/>
    <w:rsid w:val="00FF2D9A"/>
    <w:rsid w:val="00FF3556"/>
    <w:rsid w:val="00FF4195"/>
    <w:rsid w:val="00FF46AD"/>
    <w:rsid w:val="00FF4912"/>
    <w:rsid w:val="00FF4AF7"/>
    <w:rsid w:val="00FF4C50"/>
    <w:rsid w:val="00FF4CEB"/>
    <w:rsid w:val="00FF4E47"/>
    <w:rsid w:val="00FF5549"/>
    <w:rsid w:val="00FF57F0"/>
    <w:rsid w:val="00FF57F1"/>
    <w:rsid w:val="00FF58AF"/>
    <w:rsid w:val="00FF58DE"/>
    <w:rsid w:val="00FF6393"/>
    <w:rsid w:val="00FF64BA"/>
    <w:rsid w:val="00FF7E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AE3CE"/>
  <w15:chartTrackingRefBased/>
  <w15:docId w15:val="{3929DEF9-52D2-468C-9464-82ECDEF5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1F64"/>
    <w:pPr>
      <w:spacing w:line="240" w:lineRule="atLeast"/>
    </w:pPr>
    <w:rPr>
      <w:snapToGrid w:val="0"/>
      <w:sz w:val="24"/>
      <w:szCs w:val="24"/>
      <w:lang w:val="en-GB"/>
    </w:rPr>
  </w:style>
  <w:style w:type="paragraph" w:styleId="Heading1">
    <w:name w:val="heading 1"/>
    <w:basedOn w:val="Normal"/>
    <w:next w:val="Normal"/>
    <w:qFormat/>
    <w:pPr>
      <w:keepNext/>
      <w:outlineLvl w:val="0"/>
    </w:pPr>
    <w:rPr>
      <w:rFonts w:ascii="Tahoma" w:hAnsi="Tahoma" w:cs="Tahoma"/>
      <w:b/>
      <w:sz w:val="14"/>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Body Text Char,M?rk,M?rk M?rk M?rk M?rk M?rk"/>
    <w:basedOn w:val="Normal"/>
    <w:rPr>
      <w:rFonts w:ascii="Arial" w:hAnsi="Arial"/>
      <w:color w:val="000000"/>
      <w:szCs w:val="20"/>
      <w:lang w:val="en-US"/>
    </w:rPr>
  </w:style>
  <w:style w:type="paragraph" w:customStyle="1" w:styleId="TableText">
    <w:name w:val="Table Text"/>
    <w:pPr>
      <w:spacing w:line="240" w:lineRule="atLeast"/>
    </w:pPr>
    <w:rPr>
      <w:snapToGrid w:val="0"/>
      <w:color w:val="000000"/>
      <w:lang w:val="en-U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pPr>
      <w:tabs>
        <w:tab w:val="center" w:pos="4986"/>
        <w:tab w:val="right" w:pos="9972"/>
      </w:tabs>
    </w:pPr>
    <w:rPr>
      <w:lang w:eastAsia="x-none"/>
    </w:rPr>
  </w:style>
  <w:style w:type="character" w:styleId="PageNumber">
    <w:name w:val="page number"/>
    <w:rPr>
      <w:rFonts w:cs="Times New Roman"/>
    </w:rPr>
  </w:style>
  <w:style w:type="paragraph" w:styleId="CommentText">
    <w:name w:val="annotation text"/>
    <w:basedOn w:val="Normal"/>
    <w:semiHidden/>
    <w:pPr>
      <w:spacing w:line="360" w:lineRule="auto"/>
      <w:jc w:val="both"/>
    </w:pPr>
    <w:rPr>
      <w:szCs w:val="20"/>
    </w:rPr>
  </w:style>
  <w:style w:type="paragraph" w:styleId="BodyText2">
    <w:name w:val="Body Text 2"/>
    <w:basedOn w:val="Normal"/>
    <w:pPr>
      <w:spacing w:after="120" w:line="480" w:lineRule="auto"/>
    </w:pPr>
  </w:style>
  <w:style w:type="paragraph" w:styleId="Header">
    <w:name w:val="header"/>
    <w:basedOn w:val="Normal"/>
    <w:pPr>
      <w:tabs>
        <w:tab w:val="center" w:pos="4819"/>
        <w:tab w:val="right" w:pos="9638"/>
      </w:tabs>
    </w:pPr>
  </w:style>
  <w:style w:type="paragraph" w:styleId="PlainText">
    <w:name w:val="Plain Text"/>
    <w:basedOn w:val="Normal"/>
    <w:rPr>
      <w:rFonts w:ascii="Arial" w:hAnsi="Arial" w:cs="Arial"/>
      <w:color w:val="000000"/>
      <w:sz w:val="22"/>
      <w:szCs w:val="22"/>
      <w:lang w:val="en-US"/>
    </w:rPr>
  </w:style>
  <w:style w:type="character" w:customStyle="1" w:styleId="spelle">
    <w:name w:val="spelle"/>
    <w:rPr>
      <w:rFonts w:cs="Times New Roman"/>
    </w:rPr>
  </w:style>
  <w:style w:type="character" w:styleId="Hyperlink">
    <w:name w:val="Hyperlink"/>
    <w:rPr>
      <w:rFonts w:cs="Times New Roman"/>
      <w:color w:val="0000FF"/>
      <w:u w:val="single"/>
    </w:rPr>
  </w:style>
  <w:style w:type="paragraph" w:customStyle="1" w:styleId="Debesliotekstas1">
    <w:name w:val="Debesėlio tekstas1"/>
    <w:basedOn w:val="Normal"/>
    <w:semiHidden/>
    <w:rPr>
      <w:rFonts w:ascii="Tahoma" w:hAnsi="Tahoma" w:cs="Tahoma"/>
      <w:sz w:val="16"/>
      <w:szCs w:val="16"/>
      <w:lang w:val="en-US"/>
    </w:rPr>
  </w:style>
  <w:style w:type="character" w:styleId="FollowedHyperlink">
    <w:name w:val="FollowedHyperlink"/>
    <w:rPr>
      <w:rFonts w:cs="Times New Roman"/>
      <w:color w:val="800080"/>
      <w:u w:val="single"/>
    </w:rPr>
  </w:style>
  <w:style w:type="character" w:customStyle="1" w:styleId="EmailStyle281">
    <w:name w:val="EmailStyle281"/>
    <w:semiHidden/>
    <w:rPr>
      <w:rFonts w:ascii="Arial" w:hAnsi="Arial" w:cs="Arial"/>
      <w:color w:val="auto"/>
      <w:sz w:val="20"/>
      <w:szCs w:val="20"/>
    </w:rPr>
  </w:style>
  <w:style w:type="table" w:styleId="TableGrid">
    <w:name w:val="Table Grid"/>
    <w:basedOn w:val="TableNormal"/>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Pr>
      <w:rFonts w:cs="Times New Roman"/>
      <w:sz w:val="16"/>
      <w:szCs w:val="16"/>
    </w:rPr>
  </w:style>
  <w:style w:type="paragraph" w:styleId="CommentSubject">
    <w:name w:val="annotation subject"/>
    <w:basedOn w:val="CommentText"/>
    <w:next w:val="CommentText"/>
    <w:semiHidden/>
    <w:pPr>
      <w:spacing w:line="240" w:lineRule="auto"/>
      <w:jc w:val="left"/>
    </w:pPr>
    <w:rPr>
      <w:b/>
      <w:bCs/>
      <w:sz w:val="20"/>
    </w:rPr>
  </w:style>
  <w:style w:type="character" w:customStyle="1" w:styleId="MrkChar">
    <w:name w:val="Märk Char"/>
    <w:aliases w:val="Märk Märk Märk Märk Märk Char,Märk Märk Märk Char,Märk Märk Märk Märk Märk Märk Märk Märk Märk Char,Märk Märk Märk Märk Märk Märk Märk Märk Char,Märk Märk Märk Märk Märk Märk Märk Char Char, Märk Märk Märk Märk Märk Char, Märk Märk Märk Char"/>
    <w:locked/>
    <w:rPr>
      <w:rFonts w:ascii="Arial" w:hAnsi="Arial" w:cs="Times New Roman"/>
      <w:color w:val="000000"/>
      <w:sz w:val="24"/>
      <w:lang w:val="en-US" w:bidi="ar-SA"/>
    </w:rPr>
  </w:style>
  <w:style w:type="paragraph" w:styleId="TOC1">
    <w:name w:val="toc 1"/>
    <w:basedOn w:val="Normal"/>
    <w:next w:val="Normal"/>
    <w:semiHidden/>
    <w:pPr>
      <w:tabs>
        <w:tab w:val="left" w:pos="851"/>
        <w:tab w:val="right" w:leader="dot" w:pos="9061"/>
      </w:tabs>
      <w:spacing w:after="40"/>
      <w:ind w:left="851" w:right="397" w:hanging="851"/>
    </w:pPr>
    <w:rPr>
      <w:b/>
      <w:noProof/>
      <w:sz w:val="22"/>
      <w:lang w:val="lt-LT"/>
    </w:rPr>
  </w:style>
  <w:style w:type="character" w:customStyle="1" w:styleId="CharChar">
    <w:name w:val="Char Char"/>
    <w:locked/>
    <w:rPr>
      <w:rFonts w:ascii="Arial" w:hAnsi="Arial" w:cs="Arial"/>
      <w:color w:val="000000"/>
      <w:sz w:val="24"/>
      <w:lang w:val="en-US" w:bidi="ar-SA"/>
    </w:rPr>
  </w:style>
  <w:style w:type="character" w:customStyle="1" w:styleId="EmailStyle351">
    <w:name w:val="EmailStyle351"/>
    <w:semiHidden/>
    <w:rPr>
      <w:rFonts w:ascii="Arial" w:hAnsi="Arial" w:cs="Arial"/>
      <w:color w:val="auto"/>
      <w:sz w:val="20"/>
      <w:szCs w:val="20"/>
    </w:rPr>
  </w:style>
  <w:style w:type="character" w:customStyle="1" w:styleId="MrkChar2">
    <w:name w:val="Märk Char2"/>
    <w:aliases w:val="Märk Märk Märk Märk Märk Char2,Märk Märk Märk Char2,Märk Märk Märk Märk Märk Märk Märk Märk Märk Char2,Märk Märk Märk Märk Märk Märk Märk Märk Char2,Märk Märk Märk Märk Märk Märk Märk Char Char2"/>
    <w:rPr>
      <w:rFonts w:ascii="Arial" w:hAnsi="Arial" w:cs="Times New Roman"/>
      <w:color w:val="000000"/>
      <w:sz w:val="24"/>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bodytext0">
    <w:name w:val="bodytext"/>
    <w:basedOn w:val="Normal"/>
    <w:rsid w:val="00931CDA"/>
    <w:pPr>
      <w:spacing w:before="100" w:beforeAutospacing="1" w:after="100" w:afterAutospacing="1"/>
    </w:pPr>
    <w:rPr>
      <w:snapToGrid/>
      <w:lang w:val="lt-LT"/>
    </w:rPr>
  </w:style>
  <w:style w:type="character" w:styleId="Strong">
    <w:name w:val="Strong"/>
    <w:uiPriority w:val="22"/>
    <w:qFormat/>
    <w:rsid w:val="009E62DC"/>
    <w:rPr>
      <w:b/>
      <w:bCs/>
    </w:rPr>
  </w:style>
  <w:style w:type="character" w:customStyle="1" w:styleId="shorttext">
    <w:name w:val="short_text"/>
    <w:rsid w:val="00A84064"/>
  </w:style>
  <w:style w:type="character" w:customStyle="1" w:styleId="FooterChar">
    <w:name w:val="Footer Char"/>
    <w:link w:val="Footer"/>
    <w:uiPriority w:val="99"/>
    <w:rsid w:val="00472430"/>
    <w:rPr>
      <w:snapToGrid w:val="0"/>
      <w:sz w:val="24"/>
      <w:szCs w:val="24"/>
      <w:lang w:val="en-GB"/>
    </w:rPr>
  </w:style>
  <w:style w:type="character" w:styleId="IntenseEmphasis">
    <w:name w:val="Intense Emphasis"/>
    <w:uiPriority w:val="21"/>
    <w:qFormat/>
    <w:rsid w:val="007302CC"/>
    <w:rPr>
      <w:b/>
      <w:bCs/>
      <w:i/>
      <w:iCs/>
      <w:color w:val="4F81BD"/>
    </w:rPr>
  </w:style>
  <w:style w:type="character" w:customStyle="1" w:styleId="UnresolvedMention1">
    <w:name w:val="Unresolved Mention1"/>
    <w:uiPriority w:val="99"/>
    <w:semiHidden/>
    <w:unhideWhenUsed/>
    <w:rsid w:val="001448FB"/>
    <w:rPr>
      <w:color w:val="605E5C"/>
      <w:shd w:val="clear" w:color="auto" w:fill="E1DFDD"/>
    </w:rPr>
  </w:style>
  <w:style w:type="paragraph" w:styleId="ListParagraph">
    <w:name w:val="List Paragraph"/>
    <w:basedOn w:val="Normal"/>
    <w:uiPriority w:val="34"/>
    <w:qFormat/>
    <w:rsid w:val="007C07D5"/>
    <w:pPr>
      <w:spacing w:line="240" w:lineRule="auto"/>
      <w:ind w:left="720"/>
      <w:contextualSpacing/>
    </w:pPr>
  </w:style>
  <w:style w:type="paragraph" w:customStyle="1" w:styleId="Default">
    <w:name w:val="Default"/>
    <w:rsid w:val="004D4920"/>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002750"/>
    <w:rPr>
      <w:color w:val="605E5C"/>
      <w:shd w:val="clear" w:color="auto" w:fill="E1DFDD"/>
    </w:rPr>
  </w:style>
  <w:style w:type="paragraph" w:styleId="Revision">
    <w:name w:val="Revision"/>
    <w:hidden/>
    <w:uiPriority w:val="99"/>
    <w:semiHidden/>
    <w:rsid w:val="00C223FE"/>
    <w:rPr>
      <w:snapToGrid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039651">
      <w:bodyDiv w:val="1"/>
      <w:marLeft w:val="0"/>
      <w:marRight w:val="0"/>
      <w:marTop w:val="0"/>
      <w:marBottom w:val="0"/>
      <w:divBdr>
        <w:top w:val="none" w:sz="0" w:space="0" w:color="auto"/>
        <w:left w:val="none" w:sz="0" w:space="0" w:color="auto"/>
        <w:bottom w:val="none" w:sz="0" w:space="0" w:color="auto"/>
        <w:right w:val="none" w:sz="0" w:space="0" w:color="auto"/>
      </w:divBdr>
    </w:div>
    <w:div w:id="25641292">
      <w:bodyDiv w:val="1"/>
      <w:marLeft w:val="0"/>
      <w:marRight w:val="0"/>
      <w:marTop w:val="0"/>
      <w:marBottom w:val="0"/>
      <w:divBdr>
        <w:top w:val="none" w:sz="0" w:space="0" w:color="auto"/>
        <w:left w:val="none" w:sz="0" w:space="0" w:color="auto"/>
        <w:bottom w:val="none" w:sz="0" w:space="0" w:color="auto"/>
        <w:right w:val="none" w:sz="0" w:space="0" w:color="auto"/>
      </w:divBdr>
    </w:div>
    <w:div w:id="70129086">
      <w:bodyDiv w:val="1"/>
      <w:marLeft w:val="0"/>
      <w:marRight w:val="0"/>
      <w:marTop w:val="0"/>
      <w:marBottom w:val="0"/>
      <w:divBdr>
        <w:top w:val="none" w:sz="0" w:space="0" w:color="auto"/>
        <w:left w:val="none" w:sz="0" w:space="0" w:color="auto"/>
        <w:bottom w:val="none" w:sz="0" w:space="0" w:color="auto"/>
        <w:right w:val="none" w:sz="0" w:space="0" w:color="auto"/>
      </w:divBdr>
    </w:div>
    <w:div w:id="87047614">
      <w:bodyDiv w:val="1"/>
      <w:marLeft w:val="0"/>
      <w:marRight w:val="0"/>
      <w:marTop w:val="0"/>
      <w:marBottom w:val="0"/>
      <w:divBdr>
        <w:top w:val="none" w:sz="0" w:space="0" w:color="auto"/>
        <w:left w:val="none" w:sz="0" w:space="0" w:color="auto"/>
        <w:bottom w:val="none" w:sz="0" w:space="0" w:color="auto"/>
        <w:right w:val="none" w:sz="0" w:space="0" w:color="auto"/>
      </w:divBdr>
    </w:div>
    <w:div w:id="153028848">
      <w:bodyDiv w:val="1"/>
      <w:marLeft w:val="0"/>
      <w:marRight w:val="0"/>
      <w:marTop w:val="0"/>
      <w:marBottom w:val="0"/>
      <w:divBdr>
        <w:top w:val="none" w:sz="0" w:space="0" w:color="auto"/>
        <w:left w:val="none" w:sz="0" w:space="0" w:color="auto"/>
        <w:bottom w:val="none" w:sz="0" w:space="0" w:color="auto"/>
        <w:right w:val="none" w:sz="0" w:space="0" w:color="auto"/>
      </w:divBdr>
    </w:div>
    <w:div w:id="167141072">
      <w:bodyDiv w:val="1"/>
      <w:marLeft w:val="0"/>
      <w:marRight w:val="0"/>
      <w:marTop w:val="0"/>
      <w:marBottom w:val="0"/>
      <w:divBdr>
        <w:top w:val="none" w:sz="0" w:space="0" w:color="auto"/>
        <w:left w:val="none" w:sz="0" w:space="0" w:color="auto"/>
        <w:bottom w:val="none" w:sz="0" w:space="0" w:color="auto"/>
        <w:right w:val="none" w:sz="0" w:space="0" w:color="auto"/>
      </w:divBdr>
    </w:div>
    <w:div w:id="176042121">
      <w:bodyDiv w:val="1"/>
      <w:marLeft w:val="0"/>
      <w:marRight w:val="0"/>
      <w:marTop w:val="0"/>
      <w:marBottom w:val="0"/>
      <w:divBdr>
        <w:top w:val="none" w:sz="0" w:space="0" w:color="auto"/>
        <w:left w:val="none" w:sz="0" w:space="0" w:color="auto"/>
        <w:bottom w:val="none" w:sz="0" w:space="0" w:color="auto"/>
        <w:right w:val="none" w:sz="0" w:space="0" w:color="auto"/>
      </w:divBdr>
    </w:div>
    <w:div w:id="178739641">
      <w:bodyDiv w:val="1"/>
      <w:marLeft w:val="0"/>
      <w:marRight w:val="0"/>
      <w:marTop w:val="0"/>
      <w:marBottom w:val="0"/>
      <w:divBdr>
        <w:top w:val="none" w:sz="0" w:space="0" w:color="auto"/>
        <w:left w:val="none" w:sz="0" w:space="0" w:color="auto"/>
        <w:bottom w:val="none" w:sz="0" w:space="0" w:color="auto"/>
        <w:right w:val="none" w:sz="0" w:space="0" w:color="auto"/>
      </w:divBdr>
    </w:div>
    <w:div w:id="185800059">
      <w:bodyDiv w:val="1"/>
      <w:marLeft w:val="0"/>
      <w:marRight w:val="0"/>
      <w:marTop w:val="0"/>
      <w:marBottom w:val="0"/>
      <w:divBdr>
        <w:top w:val="none" w:sz="0" w:space="0" w:color="auto"/>
        <w:left w:val="none" w:sz="0" w:space="0" w:color="auto"/>
        <w:bottom w:val="none" w:sz="0" w:space="0" w:color="auto"/>
        <w:right w:val="none" w:sz="0" w:space="0" w:color="auto"/>
      </w:divBdr>
    </w:div>
    <w:div w:id="204297171">
      <w:bodyDiv w:val="1"/>
      <w:marLeft w:val="0"/>
      <w:marRight w:val="0"/>
      <w:marTop w:val="0"/>
      <w:marBottom w:val="0"/>
      <w:divBdr>
        <w:top w:val="none" w:sz="0" w:space="0" w:color="auto"/>
        <w:left w:val="none" w:sz="0" w:space="0" w:color="auto"/>
        <w:bottom w:val="none" w:sz="0" w:space="0" w:color="auto"/>
        <w:right w:val="none" w:sz="0" w:space="0" w:color="auto"/>
      </w:divBdr>
    </w:div>
    <w:div w:id="215053028">
      <w:bodyDiv w:val="1"/>
      <w:marLeft w:val="0"/>
      <w:marRight w:val="0"/>
      <w:marTop w:val="0"/>
      <w:marBottom w:val="0"/>
      <w:divBdr>
        <w:top w:val="none" w:sz="0" w:space="0" w:color="auto"/>
        <w:left w:val="none" w:sz="0" w:space="0" w:color="auto"/>
        <w:bottom w:val="none" w:sz="0" w:space="0" w:color="auto"/>
        <w:right w:val="none" w:sz="0" w:space="0" w:color="auto"/>
      </w:divBdr>
    </w:div>
    <w:div w:id="225340572">
      <w:bodyDiv w:val="1"/>
      <w:marLeft w:val="0"/>
      <w:marRight w:val="0"/>
      <w:marTop w:val="0"/>
      <w:marBottom w:val="0"/>
      <w:divBdr>
        <w:top w:val="none" w:sz="0" w:space="0" w:color="auto"/>
        <w:left w:val="none" w:sz="0" w:space="0" w:color="auto"/>
        <w:bottom w:val="none" w:sz="0" w:space="0" w:color="auto"/>
        <w:right w:val="none" w:sz="0" w:space="0" w:color="auto"/>
      </w:divBdr>
    </w:div>
    <w:div w:id="250746986">
      <w:bodyDiv w:val="1"/>
      <w:marLeft w:val="0"/>
      <w:marRight w:val="0"/>
      <w:marTop w:val="0"/>
      <w:marBottom w:val="0"/>
      <w:divBdr>
        <w:top w:val="none" w:sz="0" w:space="0" w:color="auto"/>
        <w:left w:val="none" w:sz="0" w:space="0" w:color="auto"/>
        <w:bottom w:val="none" w:sz="0" w:space="0" w:color="auto"/>
        <w:right w:val="none" w:sz="0" w:space="0" w:color="auto"/>
      </w:divBdr>
    </w:div>
    <w:div w:id="261258190">
      <w:bodyDiv w:val="1"/>
      <w:marLeft w:val="0"/>
      <w:marRight w:val="0"/>
      <w:marTop w:val="0"/>
      <w:marBottom w:val="0"/>
      <w:divBdr>
        <w:top w:val="none" w:sz="0" w:space="0" w:color="auto"/>
        <w:left w:val="none" w:sz="0" w:space="0" w:color="auto"/>
        <w:bottom w:val="none" w:sz="0" w:space="0" w:color="auto"/>
        <w:right w:val="none" w:sz="0" w:space="0" w:color="auto"/>
      </w:divBdr>
    </w:div>
    <w:div w:id="278804814">
      <w:bodyDiv w:val="1"/>
      <w:marLeft w:val="0"/>
      <w:marRight w:val="0"/>
      <w:marTop w:val="0"/>
      <w:marBottom w:val="0"/>
      <w:divBdr>
        <w:top w:val="none" w:sz="0" w:space="0" w:color="auto"/>
        <w:left w:val="none" w:sz="0" w:space="0" w:color="auto"/>
        <w:bottom w:val="none" w:sz="0" w:space="0" w:color="auto"/>
        <w:right w:val="none" w:sz="0" w:space="0" w:color="auto"/>
      </w:divBdr>
    </w:div>
    <w:div w:id="280114585">
      <w:bodyDiv w:val="1"/>
      <w:marLeft w:val="0"/>
      <w:marRight w:val="0"/>
      <w:marTop w:val="0"/>
      <w:marBottom w:val="0"/>
      <w:divBdr>
        <w:top w:val="none" w:sz="0" w:space="0" w:color="auto"/>
        <w:left w:val="none" w:sz="0" w:space="0" w:color="auto"/>
        <w:bottom w:val="none" w:sz="0" w:space="0" w:color="auto"/>
        <w:right w:val="none" w:sz="0" w:space="0" w:color="auto"/>
      </w:divBdr>
    </w:div>
    <w:div w:id="290718623">
      <w:bodyDiv w:val="1"/>
      <w:marLeft w:val="0"/>
      <w:marRight w:val="0"/>
      <w:marTop w:val="0"/>
      <w:marBottom w:val="0"/>
      <w:divBdr>
        <w:top w:val="none" w:sz="0" w:space="0" w:color="auto"/>
        <w:left w:val="none" w:sz="0" w:space="0" w:color="auto"/>
        <w:bottom w:val="none" w:sz="0" w:space="0" w:color="auto"/>
        <w:right w:val="none" w:sz="0" w:space="0" w:color="auto"/>
      </w:divBdr>
    </w:div>
    <w:div w:id="299068542">
      <w:bodyDiv w:val="1"/>
      <w:marLeft w:val="0"/>
      <w:marRight w:val="0"/>
      <w:marTop w:val="0"/>
      <w:marBottom w:val="0"/>
      <w:divBdr>
        <w:top w:val="none" w:sz="0" w:space="0" w:color="auto"/>
        <w:left w:val="none" w:sz="0" w:space="0" w:color="auto"/>
        <w:bottom w:val="none" w:sz="0" w:space="0" w:color="auto"/>
        <w:right w:val="none" w:sz="0" w:space="0" w:color="auto"/>
      </w:divBdr>
    </w:div>
    <w:div w:id="335809228">
      <w:bodyDiv w:val="1"/>
      <w:marLeft w:val="0"/>
      <w:marRight w:val="0"/>
      <w:marTop w:val="0"/>
      <w:marBottom w:val="0"/>
      <w:divBdr>
        <w:top w:val="none" w:sz="0" w:space="0" w:color="auto"/>
        <w:left w:val="none" w:sz="0" w:space="0" w:color="auto"/>
        <w:bottom w:val="none" w:sz="0" w:space="0" w:color="auto"/>
        <w:right w:val="none" w:sz="0" w:space="0" w:color="auto"/>
      </w:divBdr>
    </w:div>
    <w:div w:id="371422042">
      <w:bodyDiv w:val="1"/>
      <w:marLeft w:val="0"/>
      <w:marRight w:val="0"/>
      <w:marTop w:val="0"/>
      <w:marBottom w:val="0"/>
      <w:divBdr>
        <w:top w:val="none" w:sz="0" w:space="0" w:color="auto"/>
        <w:left w:val="none" w:sz="0" w:space="0" w:color="auto"/>
        <w:bottom w:val="none" w:sz="0" w:space="0" w:color="auto"/>
        <w:right w:val="none" w:sz="0" w:space="0" w:color="auto"/>
      </w:divBdr>
    </w:div>
    <w:div w:id="382992966">
      <w:bodyDiv w:val="1"/>
      <w:marLeft w:val="0"/>
      <w:marRight w:val="0"/>
      <w:marTop w:val="0"/>
      <w:marBottom w:val="0"/>
      <w:divBdr>
        <w:top w:val="none" w:sz="0" w:space="0" w:color="auto"/>
        <w:left w:val="none" w:sz="0" w:space="0" w:color="auto"/>
        <w:bottom w:val="none" w:sz="0" w:space="0" w:color="auto"/>
        <w:right w:val="none" w:sz="0" w:space="0" w:color="auto"/>
      </w:divBdr>
    </w:div>
    <w:div w:id="389578545">
      <w:bodyDiv w:val="1"/>
      <w:marLeft w:val="0"/>
      <w:marRight w:val="0"/>
      <w:marTop w:val="0"/>
      <w:marBottom w:val="0"/>
      <w:divBdr>
        <w:top w:val="none" w:sz="0" w:space="0" w:color="auto"/>
        <w:left w:val="none" w:sz="0" w:space="0" w:color="auto"/>
        <w:bottom w:val="none" w:sz="0" w:space="0" w:color="auto"/>
        <w:right w:val="none" w:sz="0" w:space="0" w:color="auto"/>
      </w:divBdr>
    </w:div>
    <w:div w:id="394670974">
      <w:bodyDiv w:val="1"/>
      <w:marLeft w:val="0"/>
      <w:marRight w:val="0"/>
      <w:marTop w:val="0"/>
      <w:marBottom w:val="0"/>
      <w:divBdr>
        <w:top w:val="none" w:sz="0" w:space="0" w:color="auto"/>
        <w:left w:val="none" w:sz="0" w:space="0" w:color="auto"/>
        <w:bottom w:val="none" w:sz="0" w:space="0" w:color="auto"/>
        <w:right w:val="none" w:sz="0" w:space="0" w:color="auto"/>
      </w:divBdr>
    </w:div>
    <w:div w:id="410855072">
      <w:bodyDiv w:val="1"/>
      <w:marLeft w:val="0"/>
      <w:marRight w:val="0"/>
      <w:marTop w:val="0"/>
      <w:marBottom w:val="0"/>
      <w:divBdr>
        <w:top w:val="none" w:sz="0" w:space="0" w:color="auto"/>
        <w:left w:val="none" w:sz="0" w:space="0" w:color="auto"/>
        <w:bottom w:val="none" w:sz="0" w:space="0" w:color="auto"/>
        <w:right w:val="none" w:sz="0" w:space="0" w:color="auto"/>
      </w:divBdr>
    </w:div>
    <w:div w:id="427700600">
      <w:bodyDiv w:val="1"/>
      <w:marLeft w:val="0"/>
      <w:marRight w:val="0"/>
      <w:marTop w:val="0"/>
      <w:marBottom w:val="0"/>
      <w:divBdr>
        <w:top w:val="none" w:sz="0" w:space="0" w:color="auto"/>
        <w:left w:val="none" w:sz="0" w:space="0" w:color="auto"/>
        <w:bottom w:val="none" w:sz="0" w:space="0" w:color="auto"/>
        <w:right w:val="none" w:sz="0" w:space="0" w:color="auto"/>
      </w:divBdr>
    </w:div>
    <w:div w:id="443966741">
      <w:bodyDiv w:val="1"/>
      <w:marLeft w:val="0"/>
      <w:marRight w:val="0"/>
      <w:marTop w:val="0"/>
      <w:marBottom w:val="0"/>
      <w:divBdr>
        <w:top w:val="none" w:sz="0" w:space="0" w:color="auto"/>
        <w:left w:val="none" w:sz="0" w:space="0" w:color="auto"/>
        <w:bottom w:val="none" w:sz="0" w:space="0" w:color="auto"/>
        <w:right w:val="none" w:sz="0" w:space="0" w:color="auto"/>
      </w:divBdr>
    </w:div>
    <w:div w:id="460005554">
      <w:bodyDiv w:val="1"/>
      <w:marLeft w:val="0"/>
      <w:marRight w:val="0"/>
      <w:marTop w:val="0"/>
      <w:marBottom w:val="0"/>
      <w:divBdr>
        <w:top w:val="none" w:sz="0" w:space="0" w:color="auto"/>
        <w:left w:val="none" w:sz="0" w:space="0" w:color="auto"/>
        <w:bottom w:val="none" w:sz="0" w:space="0" w:color="auto"/>
        <w:right w:val="none" w:sz="0" w:space="0" w:color="auto"/>
      </w:divBdr>
    </w:div>
    <w:div w:id="462577299">
      <w:bodyDiv w:val="1"/>
      <w:marLeft w:val="0"/>
      <w:marRight w:val="0"/>
      <w:marTop w:val="0"/>
      <w:marBottom w:val="0"/>
      <w:divBdr>
        <w:top w:val="none" w:sz="0" w:space="0" w:color="auto"/>
        <w:left w:val="none" w:sz="0" w:space="0" w:color="auto"/>
        <w:bottom w:val="none" w:sz="0" w:space="0" w:color="auto"/>
        <w:right w:val="none" w:sz="0" w:space="0" w:color="auto"/>
      </w:divBdr>
    </w:div>
    <w:div w:id="494341148">
      <w:bodyDiv w:val="1"/>
      <w:marLeft w:val="0"/>
      <w:marRight w:val="0"/>
      <w:marTop w:val="0"/>
      <w:marBottom w:val="0"/>
      <w:divBdr>
        <w:top w:val="none" w:sz="0" w:space="0" w:color="auto"/>
        <w:left w:val="none" w:sz="0" w:space="0" w:color="auto"/>
        <w:bottom w:val="none" w:sz="0" w:space="0" w:color="auto"/>
        <w:right w:val="none" w:sz="0" w:space="0" w:color="auto"/>
      </w:divBdr>
    </w:div>
    <w:div w:id="497961776">
      <w:bodyDiv w:val="1"/>
      <w:marLeft w:val="0"/>
      <w:marRight w:val="0"/>
      <w:marTop w:val="0"/>
      <w:marBottom w:val="0"/>
      <w:divBdr>
        <w:top w:val="none" w:sz="0" w:space="0" w:color="auto"/>
        <w:left w:val="none" w:sz="0" w:space="0" w:color="auto"/>
        <w:bottom w:val="none" w:sz="0" w:space="0" w:color="auto"/>
        <w:right w:val="none" w:sz="0" w:space="0" w:color="auto"/>
      </w:divBdr>
    </w:div>
    <w:div w:id="600339809">
      <w:bodyDiv w:val="1"/>
      <w:marLeft w:val="0"/>
      <w:marRight w:val="0"/>
      <w:marTop w:val="0"/>
      <w:marBottom w:val="0"/>
      <w:divBdr>
        <w:top w:val="none" w:sz="0" w:space="0" w:color="auto"/>
        <w:left w:val="none" w:sz="0" w:space="0" w:color="auto"/>
        <w:bottom w:val="none" w:sz="0" w:space="0" w:color="auto"/>
        <w:right w:val="none" w:sz="0" w:space="0" w:color="auto"/>
      </w:divBdr>
    </w:div>
    <w:div w:id="607280683">
      <w:bodyDiv w:val="1"/>
      <w:marLeft w:val="0"/>
      <w:marRight w:val="0"/>
      <w:marTop w:val="0"/>
      <w:marBottom w:val="0"/>
      <w:divBdr>
        <w:top w:val="none" w:sz="0" w:space="0" w:color="auto"/>
        <w:left w:val="none" w:sz="0" w:space="0" w:color="auto"/>
        <w:bottom w:val="none" w:sz="0" w:space="0" w:color="auto"/>
        <w:right w:val="none" w:sz="0" w:space="0" w:color="auto"/>
      </w:divBdr>
    </w:div>
    <w:div w:id="626395007">
      <w:bodyDiv w:val="1"/>
      <w:marLeft w:val="0"/>
      <w:marRight w:val="0"/>
      <w:marTop w:val="0"/>
      <w:marBottom w:val="0"/>
      <w:divBdr>
        <w:top w:val="none" w:sz="0" w:space="0" w:color="auto"/>
        <w:left w:val="none" w:sz="0" w:space="0" w:color="auto"/>
        <w:bottom w:val="none" w:sz="0" w:space="0" w:color="auto"/>
        <w:right w:val="none" w:sz="0" w:space="0" w:color="auto"/>
      </w:divBdr>
    </w:div>
    <w:div w:id="626745099">
      <w:bodyDiv w:val="1"/>
      <w:marLeft w:val="0"/>
      <w:marRight w:val="0"/>
      <w:marTop w:val="0"/>
      <w:marBottom w:val="0"/>
      <w:divBdr>
        <w:top w:val="none" w:sz="0" w:space="0" w:color="auto"/>
        <w:left w:val="none" w:sz="0" w:space="0" w:color="auto"/>
        <w:bottom w:val="none" w:sz="0" w:space="0" w:color="auto"/>
        <w:right w:val="none" w:sz="0" w:space="0" w:color="auto"/>
      </w:divBdr>
    </w:div>
    <w:div w:id="655770158">
      <w:bodyDiv w:val="1"/>
      <w:marLeft w:val="0"/>
      <w:marRight w:val="0"/>
      <w:marTop w:val="0"/>
      <w:marBottom w:val="0"/>
      <w:divBdr>
        <w:top w:val="none" w:sz="0" w:space="0" w:color="auto"/>
        <w:left w:val="none" w:sz="0" w:space="0" w:color="auto"/>
        <w:bottom w:val="none" w:sz="0" w:space="0" w:color="auto"/>
        <w:right w:val="none" w:sz="0" w:space="0" w:color="auto"/>
      </w:divBdr>
    </w:div>
    <w:div w:id="669910993">
      <w:bodyDiv w:val="1"/>
      <w:marLeft w:val="0"/>
      <w:marRight w:val="0"/>
      <w:marTop w:val="0"/>
      <w:marBottom w:val="0"/>
      <w:divBdr>
        <w:top w:val="none" w:sz="0" w:space="0" w:color="auto"/>
        <w:left w:val="none" w:sz="0" w:space="0" w:color="auto"/>
        <w:bottom w:val="none" w:sz="0" w:space="0" w:color="auto"/>
        <w:right w:val="none" w:sz="0" w:space="0" w:color="auto"/>
      </w:divBdr>
    </w:div>
    <w:div w:id="688026377">
      <w:bodyDiv w:val="1"/>
      <w:marLeft w:val="0"/>
      <w:marRight w:val="0"/>
      <w:marTop w:val="0"/>
      <w:marBottom w:val="0"/>
      <w:divBdr>
        <w:top w:val="none" w:sz="0" w:space="0" w:color="auto"/>
        <w:left w:val="none" w:sz="0" w:space="0" w:color="auto"/>
        <w:bottom w:val="none" w:sz="0" w:space="0" w:color="auto"/>
        <w:right w:val="none" w:sz="0" w:space="0" w:color="auto"/>
      </w:divBdr>
    </w:div>
    <w:div w:id="688333619">
      <w:bodyDiv w:val="1"/>
      <w:marLeft w:val="0"/>
      <w:marRight w:val="0"/>
      <w:marTop w:val="0"/>
      <w:marBottom w:val="0"/>
      <w:divBdr>
        <w:top w:val="none" w:sz="0" w:space="0" w:color="auto"/>
        <w:left w:val="none" w:sz="0" w:space="0" w:color="auto"/>
        <w:bottom w:val="none" w:sz="0" w:space="0" w:color="auto"/>
        <w:right w:val="none" w:sz="0" w:space="0" w:color="auto"/>
      </w:divBdr>
    </w:div>
    <w:div w:id="701981825">
      <w:bodyDiv w:val="1"/>
      <w:marLeft w:val="0"/>
      <w:marRight w:val="0"/>
      <w:marTop w:val="0"/>
      <w:marBottom w:val="0"/>
      <w:divBdr>
        <w:top w:val="none" w:sz="0" w:space="0" w:color="auto"/>
        <w:left w:val="none" w:sz="0" w:space="0" w:color="auto"/>
        <w:bottom w:val="none" w:sz="0" w:space="0" w:color="auto"/>
        <w:right w:val="none" w:sz="0" w:space="0" w:color="auto"/>
      </w:divBdr>
    </w:div>
    <w:div w:id="714163114">
      <w:bodyDiv w:val="1"/>
      <w:marLeft w:val="0"/>
      <w:marRight w:val="0"/>
      <w:marTop w:val="0"/>
      <w:marBottom w:val="0"/>
      <w:divBdr>
        <w:top w:val="none" w:sz="0" w:space="0" w:color="auto"/>
        <w:left w:val="none" w:sz="0" w:space="0" w:color="auto"/>
        <w:bottom w:val="none" w:sz="0" w:space="0" w:color="auto"/>
        <w:right w:val="none" w:sz="0" w:space="0" w:color="auto"/>
      </w:divBdr>
    </w:div>
    <w:div w:id="766930417">
      <w:bodyDiv w:val="1"/>
      <w:marLeft w:val="0"/>
      <w:marRight w:val="0"/>
      <w:marTop w:val="0"/>
      <w:marBottom w:val="0"/>
      <w:divBdr>
        <w:top w:val="none" w:sz="0" w:space="0" w:color="auto"/>
        <w:left w:val="none" w:sz="0" w:space="0" w:color="auto"/>
        <w:bottom w:val="none" w:sz="0" w:space="0" w:color="auto"/>
        <w:right w:val="none" w:sz="0" w:space="0" w:color="auto"/>
      </w:divBdr>
    </w:div>
    <w:div w:id="775369146">
      <w:bodyDiv w:val="1"/>
      <w:marLeft w:val="0"/>
      <w:marRight w:val="0"/>
      <w:marTop w:val="0"/>
      <w:marBottom w:val="0"/>
      <w:divBdr>
        <w:top w:val="none" w:sz="0" w:space="0" w:color="auto"/>
        <w:left w:val="none" w:sz="0" w:space="0" w:color="auto"/>
        <w:bottom w:val="none" w:sz="0" w:space="0" w:color="auto"/>
        <w:right w:val="none" w:sz="0" w:space="0" w:color="auto"/>
      </w:divBdr>
    </w:div>
    <w:div w:id="781457256">
      <w:bodyDiv w:val="1"/>
      <w:marLeft w:val="0"/>
      <w:marRight w:val="0"/>
      <w:marTop w:val="0"/>
      <w:marBottom w:val="0"/>
      <w:divBdr>
        <w:top w:val="none" w:sz="0" w:space="0" w:color="auto"/>
        <w:left w:val="none" w:sz="0" w:space="0" w:color="auto"/>
        <w:bottom w:val="none" w:sz="0" w:space="0" w:color="auto"/>
        <w:right w:val="none" w:sz="0" w:space="0" w:color="auto"/>
      </w:divBdr>
    </w:div>
    <w:div w:id="782119042">
      <w:bodyDiv w:val="1"/>
      <w:marLeft w:val="0"/>
      <w:marRight w:val="0"/>
      <w:marTop w:val="0"/>
      <w:marBottom w:val="0"/>
      <w:divBdr>
        <w:top w:val="none" w:sz="0" w:space="0" w:color="auto"/>
        <w:left w:val="none" w:sz="0" w:space="0" w:color="auto"/>
        <w:bottom w:val="none" w:sz="0" w:space="0" w:color="auto"/>
        <w:right w:val="none" w:sz="0" w:space="0" w:color="auto"/>
      </w:divBdr>
    </w:div>
    <w:div w:id="800268583">
      <w:bodyDiv w:val="1"/>
      <w:marLeft w:val="0"/>
      <w:marRight w:val="0"/>
      <w:marTop w:val="0"/>
      <w:marBottom w:val="0"/>
      <w:divBdr>
        <w:top w:val="none" w:sz="0" w:space="0" w:color="auto"/>
        <w:left w:val="none" w:sz="0" w:space="0" w:color="auto"/>
        <w:bottom w:val="none" w:sz="0" w:space="0" w:color="auto"/>
        <w:right w:val="none" w:sz="0" w:space="0" w:color="auto"/>
      </w:divBdr>
    </w:div>
    <w:div w:id="815730071">
      <w:bodyDiv w:val="1"/>
      <w:marLeft w:val="0"/>
      <w:marRight w:val="0"/>
      <w:marTop w:val="0"/>
      <w:marBottom w:val="0"/>
      <w:divBdr>
        <w:top w:val="none" w:sz="0" w:space="0" w:color="auto"/>
        <w:left w:val="none" w:sz="0" w:space="0" w:color="auto"/>
        <w:bottom w:val="none" w:sz="0" w:space="0" w:color="auto"/>
        <w:right w:val="none" w:sz="0" w:space="0" w:color="auto"/>
      </w:divBdr>
    </w:div>
    <w:div w:id="835924324">
      <w:bodyDiv w:val="1"/>
      <w:marLeft w:val="0"/>
      <w:marRight w:val="0"/>
      <w:marTop w:val="0"/>
      <w:marBottom w:val="0"/>
      <w:divBdr>
        <w:top w:val="none" w:sz="0" w:space="0" w:color="auto"/>
        <w:left w:val="none" w:sz="0" w:space="0" w:color="auto"/>
        <w:bottom w:val="none" w:sz="0" w:space="0" w:color="auto"/>
        <w:right w:val="none" w:sz="0" w:space="0" w:color="auto"/>
      </w:divBdr>
    </w:div>
    <w:div w:id="859050489">
      <w:bodyDiv w:val="1"/>
      <w:marLeft w:val="0"/>
      <w:marRight w:val="0"/>
      <w:marTop w:val="0"/>
      <w:marBottom w:val="0"/>
      <w:divBdr>
        <w:top w:val="none" w:sz="0" w:space="0" w:color="auto"/>
        <w:left w:val="none" w:sz="0" w:space="0" w:color="auto"/>
        <w:bottom w:val="none" w:sz="0" w:space="0" w:color="auto"/>
        <w:right w:val="none" w:sz="0" w:space="0" w:color="auto"/>
      </w:divBdr>
    </w:div>
    <w:div w:id="960261380">
      <w:bodyDiv w:val="1"/>
      <w:marLeft w:val="0"/>
      <w:marRight w:val="0"/>
      <w:marTop w:val="0"/>
      <w:marBottom w:val="0"/>
      <w:divBdr>
        <w:top w:val="none" w:sz="0" w:space="0" w:color="auto"/>
        <w:left w:val="none" w:sz="0" w:space="0" w:color="auto"/>
        <w:bottom w:val="none" w:sz="0" w:space="0" w:color="auto"/>
        <w:right w:val="none" w:sz="0" w:space="0" w:color="auto"/>
      </w:divBdr>
    </w:div>
    <w:div w:id="964892557">
      <w:bodyDiv w:val="1"/>
      <w:marLeft w:val="0"/>
      <w:marRight w:val="0"/>
      <w:marTop w:val="0"/>
      <w:marBottom w:val="0"/>
      <w:divBdr>
        <w:top w:val="none" w:sz="0" w:space="0" w:color="auto"/>
        <w:left w:val="none" w:sz="0" w:space="0" w:color="auto"/>
        <w:bottom w:val="none" w:sz="0" w:space="0" w:color="auto"/>
        <w:right w:val="none" w:sz="0" w:space="0" w:color="auto"/>
      </w:divBdr>
    </w:div>
    <w:div w:id="996423946">
      <w:bodyDiv w:val="1"/>
      <w:marLeft w:val="0"/>
      <w:marRight w:val="0"/>
      <w:marTop w:val="0"/>
      <w:marBottom w:val="0"/>
      <w:divBdr>
        <w:top w:val="none" w:sz="0" w:space="0" w:color="auto"/>
        <w:left w:val="none" w:sz="0" w:space="0" w:color="auto"/>
        <w:bottom w:val="none" w:sz="0" w:space="0" w:color="auto"/>
        <w:right w:val="none" w:sz="0" w:space="0" w:color="auto"/>
      </w:divBdr>
    </w:div>
    <w:div w:id="1003317412">
      <w:bodyDiv w:val="1"/>
      <w:marLeft w:val="0"/>
      <w:marRight w:val="0"/>
      <w:marTop w:val="0"/>
      <w:marBottom w:val="0"/>
      <w:divBdr>
        <w:top w:val="none" w:sz="0" w:space="0" w:color="auto"/>
        <w:left w:val="none" w:sz="0" w:space="0" w:color="auto"/>
        <w:bottom w:val="none" w:sz="0" w:space="0" w:color="auto"/>
        <w:right w:val="none" w:sz="0" w:space="0" w:color="auto"/>
      </w:divBdr>
    </w:div>
    <w:div w:id="1020202398">
      <w:bodyDiv w:val="1"/>
      <w:marLeft w:val="0"/>
      <w:marRight w:val="0"/>
      <w:marTop w:val="0"/>
      <w:marBottom w:val="0"/>
      <w:divBdr>
        <w:top w:val="none" w:sz="0" w:space="0" w:color="auto"/>
        <w:left w:val="none" w:sz="0" w:space="0" w:color="auto"/>
        <w:bottom w:val="none" w:sz="0" w:space="0" w:color="auto"/>
        <w:right w:val="none" w:sz="0" w:space="0" w:color="auto"/>
      </w:divBdr>
    </w:div>
    <w:div w:id="1032996079">
      <w:bodyDiv w:val="1"/>
      <w:marLeft w:val="0"/>
      <w:marRight w:val="0"/>
      <w:marTop w:val="0"/>
      <w:marBottom w:val="0"/>
      <w:divBdr>
        <w:top w:val="none" w:sz="0" w:space="0" w:color="auto"/>
        <w:left w:val="none" w:sz="0" w:space="0" w:color="auto"/>
        <w:bottom w:val="none" w:sz="0" w:space="0" w:color="auto"/>
        <w:right w:val="none" w:sz="0" w:space="0" w:color="auto"/>
      </w:divBdr>
    </w:div>
    <w:div w:id="1053887975">
      <w:bodyDiv w:val="1"/>
      <w:marLeft w:val="0"/>
      <w:marRight w:val="0"/>
      <w:marTop w:val="0"/>
      <w:marBottom w:val="0"/>
      <w:divBdr>
        <w:top w:val="none" w:sz="0" w:space="0" w:color="auto"/>
        <w:left w:val="none" w:sz="0" w:space="0" w:color="auto"/>
        <w:bottom w:val="none" w:sz="0" w:space="0" w:color="auto"/>
        <w:right w:val="none" w:sz="0" w:space="0" w:color="auto"/>
      </w:divBdr>
    </w:div>
    <w:div w:id="1076586501">
      <w:bodyDiv w:val="1"/>
      <w:marLeft w:val="0"/>
      <w:marRight w:val="0"/>
      <w:marTop w:val="0"/>
      <w:marBottom w:val="0"/>
      <w:divBdr>
        <w:top w:val="none" w:sz="0" w:space="0" w:color="auto"/>
        <w:left w:val="none" w:sz="0" w:space="0" w:color="auto"/>
        <w:bottom w:val="none" w:sz="0" w:space="0" w:color="auto"/>
        <w:right w:val="none" w:sz="0" w:space="0" w:color="auto"/>
      </w:divBdr>
    </w:div>
    <w:div w:id="1093014613">
      <w:bodyDiv w:val="1"/>
      <w:marLeft w:val="0"/>
      <w:marRight w:val="0"/>
      <w:marTop w:val="0"/>
      <w:marBottom w:val="0"/>
      <w:divBdr>
        <w:top w:val="none" w:sz="0" w:space="0" w:color="auto"/>
        <w:left w:val="none" w:sz="0" w:space="0" w:color="auto"/>
        <w:bottom w:val="none" w:sz="0" w:space="0" w:color="auto"/>
        <w:right w:val="none" w:sz="0" w:space="0" w:color="auto"/>
      </w:divBdr>
    </w:div>
    <w:div w:id="1106730796">
      <w:bodyDiv w:val="1"/>
      <w:marLeft w:val="0"/>
      <w:marRight w:val="0"/>
      <w:marTop w:val="0"/>
      <w:marBottom w:val="0"/>
      <w:divBdr>
        <w:top w:val="none" w:sz="0" w:space="0" w:color="auto"/>
        <w:left w:val="none" w:sz="0" w:space="0" w:color="auto"/>
        <w:bottom w:val="none" w:sz="0" w:space="0" w:color="auto"/>
        <w:right w:val="none" w:sz="0" w:space="0" w:color="auto"/>
      </w:divBdr>
    </w:div>
    <w:div w:id="1112550546">
      <w:bodyDiv w:val="1"/>
      <w:marLeft w:val="0"/>
      <w:marRight w:val="0"/>
      <w:marTop w:val="0"/>
      <w:marBottom w:val="0"/>
      <w:divBdr>
        <w:top w:val="none" w:sz="0" w:space="0" w:color="auto"/>
        <w:left w:val="none" w:sz="0" w:space="0" w:color="auto"/>
        <w:bottom w:val="none" w:sz="0" w:space="0" w:color="auto"/>
        <w:right w:val="none" w:sz="0" w:space="0" w:color="auto"/>
      </w:divBdr>
    </w:div>
    <w:div w:id="1134834401">
      <w:bodyDiv w:val="1"/>
      <w:marLeft w:val="0"/>
      <w:marRight w:val="0"/>
      <w:marTop w:val="0"/>
      <w:marBottom w:val="0"/>
      <w:divBdr>
        <w:top w:val="none" w:sz="0" w:space="0" w:color="auto"/>
        <w:left w:val="none" w:sz="0" w:space="0" w:color="auto"/>
        <w:bottom w:val="none" w:sz="0" w:space="0" w:color="auto"/>
        <w:right w:val="none" w:sz="0" w:space="0" w:color="auto"/>
      </w:divBdr>
    </w:div>
    <w:div w:id="1161845280">
      <w:bodyDiv w:val="1"/>
      <w:marLeft w:val="0"/>
      <w:marRight w:val="0"/>
      <w:marTop w:val="0"/>
      <w:marBottom w:val="0"/>
      <w:divBdr>
        <w:top w:val="none" w:sz="0" w:space="0" w:color="auto"/>
        <w:left w:val="none" w:sz="0" w:space="0" w:color="auto"/>
        <w:bottom w:val="none" w:sz="0" w:space="0" w:color="auto"/>
        <w:right w:val="none" w:sz="0" w:space="0" w:color="auto"/>
      </w:divBdr>
    </w:div>
    <w:div w:id="1195924944">
      <w:bodyDiv w:val="1"/>
      <w:marLeft w:val="0"/>
      <w:marRight w:val="0"/>
      <w:marTop w:val="0"/>
      <w:marBottom w:val="0"/>
      <w:divBdr>
        <w:top w:val="none" w:sz="0" w:space="0" w:color="auto"/>
        <w:left w:val="none" w:sz="0" w:space="0" w:color="auto"/>
        <w:bottom w:val="none" w:sz="0" w:space="0" w:color="auto"/>
        <w:right w:val="none" w:sz="0" w:space="0" w:color="auto"/>
      </w:divBdr>
    </w:div>
    <w:div w:id="1196960985">
      <w:bodyDiv w:val="1"/>
      <w:marLeft w:val="0"/>
      <w:marRight w:val="0"/>
      <w:marTop w:val="0"/>
      <w:marBottom w:val="0"/>
      <w:divBdr>
        <w:top w:val="none" w:sz="0" w:space="0" w:color="auto"/>
        <w:left w:val="none" w:sz="0" w:space="0" w:color="auto"/>
        <w:bottom w:val="none" w:sz="0" w:space="0" w:color="auto"/>
        <w:right w:val="none" w:sz="0" w:space="0" w:color="auto"/>
      </w:divBdr>
    </w:div>
    <w:div w:id="1201943394">
      <w:bodyDiv w:val="1"/>
      <w:marLeft w:val="0"/>
      <w:marRight w:val="0"/>
      <w:marTop w:val="0"/>
      <w:marBottom w:val="0"/>
      <w:divBdr>
        <w:top w:val="none" w:sz="0" w:space="0" w:color="auto"/>
        <w:left w:val="none" w:sz="0" w:space="0" w:color="auto"/>
        <w:bottom w:val="none" w:sz="0" w:space="0" w:color="auto"/>
        <w:right w:val="none" w:sz="0" w:space="0" w:color="auto"/>
      </w:divBdr>
    </w:div>
    <w:div w:id="1202667403">
      <w:bodyDiv w:val="1"/>
      <w:marLeft w:val="0"/>
      <w:marRight w:val="0"/>
      <w:marTop w:val="0"/>
      <w:marBottom w:val="0"/>
      <w:divBdr>
        <w:top w:val="none" w:sz="0" w:space="0" w:color="auto"/>
        <w:left w:val="none" w:sz="0" w:space="0" w:color="auto"/>
        <w:bottom w:val="none" w:sz="0" w:space="0" w:color="auto"/>
        <w:right w:val="none" w:sz="0" w:space="0" w:color="auto"/>
      </w:divBdr>
    </w:div>
    <w:div w:id="1226724030">
      <w:bodyDiv w:val="1"/>
      <w:marLeft w:val="0"/>
      <w:marRight w:val="0"/>
      <w:marTop w:val="0"/>
      <w:marBottom w:val="0"/>
      <w:divBdr>
        <w:top w:val="none" w:sz="0" w:space="0" w:color="auto"/>
        <w:left w:val="none" w:sz="0" w:space="0" w:color="auto"/>
        <w:bottom w:val="none" w:sz="0" w:space="0" w:color="auto"/>
        <w:right w:val="none" w:sz="0" w:space="0" w:color="auto"/>
      </w:divBdr>
    </w:div>
    <w:div w:id="1263223866">
      <w:bodyDiv w:val="1"/>
      <w:marLeft w:val="0"/>
      <w:marRight w:val="0"/>
      <w:marTop w:val="0"/>
      <w:marBottom w:val="0"/>
      <w:divBdr>
        <w:top w:val="none" w:sz="0" w:space="0" w:color="auto"/>
        <w:left w:val="none" w:sz="0" w:space="0" w:color="auto"/>
        <w:bottom w:val="none" w:sz="0" w:space="0" w:color="auto"/>
        <w:right w:val="none" w:sz="0" w:space="0" w:color="auto"/>
      </w:divBdr>
    </w:div>
    <w:div w:id="1263337567">
      <w:bodyDiv w:val="1"/>
      <w:marLeft w:val="0"/>
      <w:marRight w:val="0"/>
      <w:marTop w:val="0"/>
      <w:marBottom w:val="0"/>
      <w:divBdr>
        <w:top w:val="none" w:sz="0" w:space="0" w:color="auto"/>
        <w:left w:val="none" w:sz="0" w:space="0" w:color="auto"/>
        <w:bottom w:val="none" w:sz="0" w:space="0" w:color="auto"/>
        <w:right w:val="none" w:sz="0" w:space="0" w:color="auto"/>
      </w:divBdr>
    </w:div>
    <w:div w:id="1273055923">
      <w:bodyDiv w:val="1"/>
      <w:marLeft w:val="0"/>
      <w:marRight w:val="0"/>
      <w:marTop w:val="0"/>
      <w:marBottom w:val="0"/>
      <w:divBdr>
        <w:top w:val="none" w:sz="0" w:space="0" w:color="auto"/>
        <w:left w:val="none" w:sz="0" w:space="0" w:color="auto"/>
        <w:bottom w:val="none" w:sz="0" w:space="0" w:color="auto"/>
        <w:right w:val="none" w:sz="0" w:space="0" w:color="auto"/>
      </w:divBdr>
    </w:div>
    <w:div w:id="1275212229">
      <w:bodyDiv w:val="1"/>
      <w:marLeft w:val="0"/>
      <w:marRight w:val="0"/>
      <w:marTop w:val="0"/>
      <w:marBottom w:val="0"/>
      <w:divBdr>
        <w:top w:val="none" w:sz="0" w:space="0" w:color="auto"/>
        <w:left w:val="none" w:sz="0" w:space="0" w:color="auto"/>
        <w:bottom w:val="none" w:sz="0" w:space="0" w:color="auto"/>
        <w:right w:val="none" w:sz="0" w:space="0" w:color="auto"/>
      </w:divBdr>
    </w:div>
    <w:div w:id="1312715306">
      <w:bodyDiv w:val="1"/>
      <w:marLeft w:val="0"/>
      <w:marRight w:val="0"/>
      <w:marTop w:val="0"/>
      <w:marBottom w:val="0"/>
      <w:divBdr>
        <w:top w:val="none" w:sz="0" w:space="0" w:color="auto"/>
        <w:left w:val="none" w:sz="0" w:space="0" w:color="auto"/>
        <w:bottom w:val="none" w:sz="0" w:space="0" w:color="auto"/>
        <w:right w:val="none" w:sz="0" w:space="0" w:color="auto"/>
      </w:divBdr>
    </w:div>
    <w:div w:id="1327444223">
      <w:bodyDiv w:val="1"/>
      <w:marLeft w:val="0"/>
      <w:marRight w:val="0"/>
      <w:marTop w:val="0"/>
      <w:marBottom w:val="0"/>
      <w:divBdr>
        <w:top w:val="none" w:sz="0" w:space="0" w:color="auto"/>
        <w:left w:val="none" w:sz="0" w:space="0" w:color="auto"/>
        <w:bottom w:val="none" w:sz="0" w:space="0" w:color="auto"/>
        <w:right w:val="none" w:sz="0" w:space="0" w:color="auto"/>
      </w:divBdr>
    </w:div>
    <w:div w:id="1330329892">
      <w:bodyDiv w:val="1"/>
      <w:marLeft w:val="0"/>
      <w:marRight w:val="0"/>
      <w:marTop w:val="0"/>
      <w:marBottom w:val="0"/>
      <w:divBdr>
        <w:top w:val="none" w:sz="0" w:space="0" w:color="auto"/>
        <w:left w:val="none" w:sz="0" w:space="0" w:color="auto"/>
        <w:bottom w:val="none" w:sz="0" w:space="0" w:color="auto"/>
        <w:right w:val="none" w:sz="0" w:space="0" w:color="auto"/>
      </w:divBdr>
    </w:div>
    <w:div w:id="1367027689">
      <w:bodyDiv w:val="1"/>
      <w:marLeft w:val="0"/>
      <w:marRight w:val="0"/>
      <w:marTop w:val="0"/>
      <w:marBottom w:val="0"/>
      <w:divBdr>
        <w:top w:val="none" w:sz="0" w:space="0" w:color="auto"/>
        <w:left w:val="none" w:sz="0" w:space="0" w:color="auto"/>
        <w:bottom w:val="none" w:sz="0" w:space="0" w:color="auto"/>
        <w:right w:val="none" w:sz="0" w:space="0" w:color="auto"/>
      </w:divBdr>
    </w:div>
    <w:div w:id="1369179706">
      <w:bodyDiv w:val="1"/>
      <w:marLeft w:val="0"/>
      <w:marRight w:val="0"/>
      <w:marTop w:val="0"/>
      <w:marBottom w:val="0"/>
      <w:divBdr>
        <w:top w:val="none" w:sz="0" w:space="0" w:color="auto"/>
        <w:left w:val="none" w:sz="0" w:space="0" w:color="auto"/>
        <w:bottom w:val="none" w:sz="0" w:space="0" w:color="auto"/>
        <w:right w:val="none" w:sz="0" w:space="0" w:color="auto"/>
      </w:divBdr>
    </w:div>
    <w:div w:id="1376390802">
      <w:bodyDiv w:val="1"/>
      <w:marLeft w:val="0"/>
      <w:marRight w:val="0"/>
      <w:marTop w:val="0"/>
      <w:marBottom w:val="0"/>
      <w:divBdr>
        <w:top w:val="none" w:sz="0" w:space="0" w:color="auto"/>
        <w:left w:val="none" w:sz="0" w:space="0" w:color="auto"/>
        <w:bottom w:val="none" w:sz="0" w:space="0" w:color="auto"/>
        <w:right w:val="none" w:sz="0" w:space="0" w:color="auto"/>
      </w:divBdr>
    </w:div>
    <w:div w:id="1376662663">
      <w:bodyDiv w:val="1"/>
      <w:marLeft w:val="0"/>
      <w:marRight w:val="0"/>
      <w:marTop w:val="0"/>
      <w:marBottom w:val="0"/>
      <w:divBdr>
        <w:top w:val="none" w:sz="0" w:space="0" w:color="auto"/>
        <w:left w:val="none" w:sz="0" w:space="0" w:color="auto"/>
        <w:bottom w:val="none" w:sz="0" w:space="0" w:color="auto"/>
        <w:right w:val="none" w:sz="0" w:space="0" w:color="auto"/>
      </w:divBdr>
    </w:div>
    <w:div w:id="1377390540">
      <w:bodyDiv w:val="1"/>
      <w:marLeft w:val="0"/>
      <w:marRight w:val="0"/>
      <w:marTop w:val="0"/>
      <w:marBottom w:val="0"/>
      <w:divBdr>
        <w:top w:val="none" w:sz="0" w:space="0" w:color="auto"/>
        <w:left w:val="none" w:sz="0" w:space="0" w:color="auto"/>
        <w:bottom w:val="none" w:sz="0" w:space="0" w:color="auto"/>
        <w:right w:val="none" w:sz="0" w:space="0" w:color="auto"/>
      </w:divBdr>
    </w:div>
    <w:div w:id="1386640687">
      <w:bodyDiv w:val="1"/>
      <w:marLeft w:val="0"/>
      <w:marRight w:val="0"/>
      <w:marTop w:val="0"/>
      <w:marBottom w:val="0"/>
      <w:divBdr>
        <w:top w:val="none" w:sz="0" w:space="0" w:color="auto"/>
        <w:left w:val="none" w:sz="0" w:space="0" w:color="auto"/>
        <w:bottom w:val="none" w:sz="0" w:space="0" w:color="auto"/>
        <w:right w:val="none" w:sz="0" w:space="0" w:color="auto"/>
      </w:divBdr>
    </w:div>
    <w:div w:id="1443645109">
      <w:bodyDiv w:val="1"/>
      <w:marLeft w:val="0"/>
      <w:marRight w:val="0"/>
      <w:marTop w:val="0"/>
      <w:marBottom w:val="0"/>
      <w:divBdr>
        <w:top w:val="none" w:sz="0" w:space="0" w:color="auto"/>
        <w:left w:val="none" w:sz="0" w:space="0" w:color="auto"/>
        <w:bottom w:val="none" w:sz="0" w:space="0" w:color="auto"/>
        <w:right w:val="none" w:sz="0" w:space="0" w:color="auto"/>
      </w:divBdr>
    </w:div>
    <w:div w:id="1444376382">
      <w:bodyDiv w:val="1"/>
      <w:marLeft w:val="0"/>
      <w:marRight w:val="0"/>
      <w:marTop w:val="0"/>
      <w:marBottom w:val="0"/>
      <w:divBdr>
        <w:top w:val="none" w:sz="0" w:space="0" w:color="auto"/>
        <w:left w:val="none" w:sz="0" w:space="0" w:color="auto"/>
        <w:bottom w:val="none" w:sz="0" w:space="0" w:color="auto"/>
        <w:right w:val="none" w:sz="0" w:space="0" w:color="auto"/>
      </w:divBdr>
    </w:div>
    <w:div w:id="1481919393">
      <w:bodyDiv w:val="1"/>
      <w:marLeft w:val="0"/>
      <w:marRight w:val="0"/>
      <w:marTop w:val="0"/>
      <w:marBottom w:val="0"/>
      <w:divBdr>
        <w:top w:val="none" w:sz="0" w:space="0" w:color="auto"/>
        <w:left w:val="none" w:sz="0" w:space="0" w:color="auto"/>
        <w:bottom w:val="none" w:sz="0" w:space="0" w:color="auto"/>
        <w:right w:val="none" w:sz="0" w:space="0" w:color="auto"/>
      </w:divBdr>
    </w:div>
    <w:div w:id="1482768692">
      <w:bodyDiv w:val="1"/>
      <w:marLeft w:val="0"/>
      <w:marRight w:val="0"/>
      <w:marTop w:val="0"/>
      <w:marBottom w:val="0"/>
      <w:divBdr>
        <w:top w:val="none" w:sz="0" w:space="0" w:color="auto"/>
        <w:left w:val="none" w:sz="0" w:space="0" w:color="auto"/>
        <w:bottom w:val="none" w:sz="0" w:space="0" w:color="auto"/>
        <w:right w:val="none" w:sz="0" w:space="0" w:color="auto"/>
      </w:divBdr>
    </w:div>
    <w:div w:id="1487892295">
      <w:bodyDiv w:val="1"/>
      <w:marLeft w:val="0"/>
      <w:marRight w:val="0"/>
      <w:marTop w:val="0"/>
      <w:marBottom w:val="0"/>
      <w:divBdr>
        <w:top w:val="none" w:sz="0" w:space="0" w:color="auto"/>
        <w:left w:val="none" w:sz="0" w:space="0" w:color="auto"/>
        <w:bottom w:val="none" w:sz="0" w:space="0" w:color="auto"/>
        <w:right w:val="none" w:sz="0" w:space="0" w:color="auto"/>
      </w:divBdr>
    </w:div>
    <w:div w:id="1496797509">
      <w:bodyDiv w:val="1"/>
      <w:marLeft w:val="0"/>
      <w:marRight w:val="0"/>
      <w:marTop w:val="0"/>
      <w:marBottom w:val="0"/>
      <w:divBdr>
        <w:top w:val="none" w:sz="0" w:space="0" w:color="auto"/>
        <w:left w:val="none" w:sz="0" w:space="0" w:color="auto"/>
        <w:bottom w:val="none" w:sz="0" w:space="0" w:color="auto"/>
        <w:right w:val="none" w:sz="0" w:space="0" w:color="auto"/>
      </w:divBdr>
    </w:div>
    <w:div w:id="1529904684">
      <w:bodyDiv w:val="1"/>
      <w:marLeft w:val="0"/>
      <w:marRight w:val="0"/>
      <w:marTop w:val="0"/>
      <w:marBottom w:val="0"/>
      <w:divBdr>
        <w:top w:val="none" w:sz="0" w:space="0" w:color="auto"/>
        <w:left w:val="none" w:sz="0" w:space="0" w:color="auto"/>
        <w:bottom w:val="none" w:sz="0" w:space="0" w:color="auto"/>
        <w:right w:val="none" w:sz="0" w:space="0" w:color="auto"/>
      </w:divBdr>
    </w:div>
    <w:div w:id="1554464731">
      <w:bodyDiv w:val="1"/>
      <w:marLeft w:val="0"/>
      <w:marRight w:val="0"/>
      <w:marTop w:val="0"/>
      <w:marBottom w:val="0"/>
      <w:divBdr>
        <w:top w:val="none" w:sz="0" w:space="0" w:color="auto"/>
        <w:left w:val="none" w:sz="0" w:space="0" w:color="auto"/>
        <w:bottom w:val="none" w:sz="0" w:space="0" w:color="auto"/>
        <w:right w:val="none" w:sz="0" w:space="0" w:color="auto"/>
      </w:divBdr>
    </w:div>
    <w:div w:id="1559247658">
      <w:bodyDiv w:val="1"/>
      <w:marLeft w:val="0"/>
      <w:marRight w:val="0"/>
      <w:marTop w:val="0"/>
      <w:marBottom w:val="0"/>
      <w:divBdr>
        <w:top w:val="none" w:sz="0" w:space="0" w:color="auto"/>
        <w:left w:val="none" w:sz="0" w:space="0" w:color="auto"/>
        <w:bottom w:val="none" w:sz="0" w:space="0" w:color="auto"/>
        <w:right w:val="none" w:sz="0" w:space="0" w:color="auto"/>
      </w:divBdr>
    </w:div>
    <w:div w:id="1567718536">
      <w:bodyDiv w:val="1"/>
      <w:marLeft w:val="0"/>
      <w:marRight w:val="0"/>
      <w:marTop w:val="0"/>
      <w:marBottom w:val="0"/>
      <w:divBdr>
        <w:top w:val="none" w:sz="0" w:space="0" w:color="auto"/>
        <w:left w:val="none" w:sz="0" w:space="0" w:color="auto"/>
        <w:bottom w:val="none" w:sz="0" w:space="0" w:color="auto"/>
        <w:right w:val="none" w:sz="0" w:space="0" w:color="auto"/>
      </w:divBdr>
    </w:div>
    <w:div w:id="1588340259">
      <w:bodyDiv w:val="1"/>
      <w:marLeft w:val="0"/>
      <w:marRight w:val="0"/>
      <w:marTop w:val="0"/>
      <w:marBottom w:val="0"/>
      <w:divBdr>
        <w:top w:val="none" w:sz="0" w:space="0" w:color="auto"/>
        <w:left w:val="none" w:sz="0" w:space="0" w:color="auto"/>
        <w:bottom w:val="none" w:sz="0" w:space="0" w:color="auto"/>
        <w:right w:val="none" w:sz="0" w:space="0" w:color="auto"/>
      </w:divBdr>
    </w:div>
    <w:div w:id="1614704812">
      <w:bodyDiv w:val="1"/>
      <w:marLeft w:val="0"/>
      <w:marRight w:val="0"/>
      <w:marTop w:val="0"/>
      <w:marBottom w:val="0"/>
      <w:divBdr>
        <w:top w:val="none" w:sz="0" w:space="0" w:color="auto"/>
        <w:left w:val="none" w:sz="0" w:space="0" w:color="auto"/>
        <w:bottom w:val="none" w:sz="0" w:space="0" w:color="auto"/>
        <w:right w:val="none" w:sz="0" w:space="0" w:color="auto"/>
      </w:divBdr>
    </w:div>
    <w:div w:id="1687318976">
      <w:bodyDiv w:val="1"/>
      <w:marLeft w:val="0"/>
      <w:marRight w:val="0"/>
      <w:marTop w:val="0"/>
      <w:marBottom w:val="0"/>
      <w:divBdr>
        <w:top w:val="none" w:sz="0" w:space="0" w:color="auto"/>
        <w:left w:val="none" w:sz="0" w:space="0" w:color="auto"/>
        <w:bottom w:val="none" w:sz="0" w:space="0" w:color="auto"/>
        <w:right w:val="none" w:sz="0" w:space="0" w:color="auto"/>
      </w:divBdr>
    </w:div>
    <w:div w:id="1696535890">
      <w:bodyDiv w:val="1"/>
      <w:marLeft w:val="0"/>
      <w:marRight w:val="0"/>
      <w:marTop w:val="0"/>
      <w:marBottom w:val="0"/>
      <w:divBdr>
        <w:top w:val="none" w:sz="0" w:space="0" w:color="auto"/>
        <w:left w:val="none" w:sz="0" w:space="0" w:color="auto"/>
        <w:bottom w:val="none" w:sz="0" w:space="0" w:color="auto"/>
        <w:right w:val="none" w:sz="0" w:space="0" w:color="auto"/>
      </w:divBdr>
    </w:div>
    <w:div w:id="1701006592">
      <w:bodyDiv w:val="1"/>
      <w:marLeft w:val="0"/>
      <w:marRight w:val="0"/>
      <w:marTop w:val="0"/>
      <w:marBottom w:val="0"/>
      <w:divBdr>
        <w:top w:val="none" w:sz="0" w:space="0" w:color="auto"/>
        <w:left w:val="none" w:sz="0" w:space="0" w:color="auto"/>
        <w:bottom w:val="none" w:sz="0" w:space="0" w:color="auto"/>
        <w:right w:val="none" w:sz="0" w:space="0" w:color="auto"/>
      </w:divBdr>
    </w:div>
    <w:div w:id="1740789255">
      <w:bodyDiv w:val="1"/>
      <w:marLeft w:val="0"/>
      <w:marRight w:val="0"/>
      <w:marTop w:val="0"/>
      <w:marBottom w:val="0"/>
      <w:divBdr>
        <w:top w:val="none" w:sz="0" w:space="0" w:color="auto"/>
        <w:left w:val="none" w:sz="0" w:space="0" w:color="auto"/>
        <w:bottom w:val="none" w:sz="0" w:space="0" w:color="auto"/>
        <w:right w:val="none" w:sz="0" w:space="0" w:color="auto"/>
      </w:divBdr>
    </w:div>
    <w:div w:id="1781603083">
      <w:bodyDiv w:val="1"/>
      <w:marLeft w:val="0"/>
      <w:marRight w:val="0"/>
      <w:marTop w:val="0"/>
      <w:marBottom w:val="0"/>
      <w:divBdr>
        <w:top w:val="none" w:sz="0" w:space="0" w:color="auto"/>
        <w:left w:val="none" w:sz="0" w:space="0" w:color="auto"/>
        <w:bottom w:val="none" w:sz="0" w:space="0" w:color="auto"/>
        <w:right w:val="none" w:sz="0" w:space="0" w:color="auto"/>
      </w:divBdr>
    </w:div>
    <w:div w:id="1791437838">
      <w:bodyDiv w:val="1"/>
      <w:marLeft w:val="0"/>
      <w:marRight w:val="0"/>
      <w:marTop w:val="0"/>
      <w:marBottom w:val="0"/>
      <w:divBdr>
        <w:top w:val="none" w:sz="0" w:space="0" w:color="auto"/>
        <w:left w:val="none" w:sz="0" w:space="0" w:color="auto"/>
        <w:bottom w:val="none" w:sz="0" w:space="0" w:color="auto"/>
        <w:right w:val="none" w:sz="0" w:space="0" w:color="auto"/>
      </w:divBdr>
    </w:div>
    <w:div w:id="1799882424">
      <w:bodyDiv w:val="1"/>
      <w:marLeft w:val="0"/>
      <w:marRight w:val="0"/>
      <w:marTop w:val="0"/>
      <w:marBottom w:val="0"/>
      <w:divBdr>
        <w:top w:val="none" w:sz="0" w:space="0" w:color="auto"/>
        <w:left w:val="none" w:sz="0" w:space="0" w:color="auto"/>
        <w:bottom w:val="none" w:sz="0" w:space="0" w:color="auto"/>
        <w:right w:val="none" w:sz="0" w:space="0" w:color="auto"/>
      </w:divBdr>
    </w:div>
    <w:div w:id="1808208029">
      <w:bodyDiv w:val="1"/>
      <w:marLeft w:val="0"/>
      <w:marRight w:val="0"/>
      <w:marTop w:val="0"/>
      <w:marBottom w:val="0"/>
      <w:divBdr>
        <w:top w:val="none" w:sz="0" w:space="0" w:color="auto"/>
        <w:left w:val="none" w:sz="0" w:space="0" w:color="auto"/>
        <w:bottom w:val="none" w:sz="0" w:space="0" w:color="auto"/>
        <w:right w:val="none" w:sz="0" w:space="0" w:color="auto"/>
      </w:divBdr>
    </w:div>
    <w:div w:id="1813206408">
      <w:bodyDiv w:val="1"/>
      <w:marLeft w:val="0"/>
      <w:marRight w:val="0"/>
      <w:marTop w:val="0"/>
      <w:marBottom w:val="0"/>
      <w:divBdr>
        <w:top w:val="none" w:sz="0" w:space="0" w:color="auto"/>
        <w:left w:val="none" w:sz="0" w:space="0" w:color="auto"/>
        <w:bottom w:val="none" w:sz="0" w:space="0" w:color="auto"/>
        <w:right w:val="none" w:sz="0" w:space="0" w:color="auto"/>
      </w:divBdr>
    </w:div>
    <w:div w:id="1832868415">
      <w:bodyDiv w:val="1"/>
      <w:marLeft w:val="0"/>
      <w:marRight w:val="0"/>
      <w:marTop w:val="0"/>
      <w:marBottom w:val="0"/>
      <w:divBdr>
        <w:top w:val="none" w:sz="0" w:space="0" w:color="auto"/>
        <w:left w:val="none" w:sz="0" w:space="0" w:color="auto"/>
        <w:bottom w:val="none" w:sz="0" w:space="0" w:color="auto"/>
        <w:right w:val="none" w:sz="0" w:space="0" w:color="auto"/>
      </w:divBdr>
    </w:div>
    <w:div w:id="1836333103">
      <w:bodyDiv w:val="1"/>
      <w:marLeft w:val="0"/>
      <w:marRight w:val="0"/>
      <w:marTop w:val="0"/>
      <w:marBottom w:val="0"/>
      <w:divBdr>
        <w:top w:val="none" w:sz="0" w:space="0" w:color="auto"/>
        <w:left w:val="none" w:sz="0" w:space="0" w:color="auto"/>
        <w:bottom w:val="none" w:sz="0" w:space="0" w:color="auto"/>
        <w:right w:val="none" w:sz="0" w:space="0" w:color="auto"/>
      </w:divBdr>
    </w:div>
    <w:div w:id="1839496726">
      <w:bodyDiv w:val="1"/>
      <w:marLeft w:val="0"/>
      <w:marRight w:val="0"/>
      <w:marTop w:val="0"/>
      <w:marBottom w:val="0"/>
      <w:divBdr>
        <w:top w:val="none" w:sz="0" w:space="0" w:color="auto"/>
        <w:left w:val="none" w:sz="0" w:space="0" w:color="auto"/>
        <w:bottom w:val="none" w:sz="0" w:space="0" w:color="auto"/>
        <w:right w:val="none" w:sz="0" w:space="0" w:color="auto"/>
      </w:divBdr>
    </w:div>
    <w:div w:id="1862015218">
      <w:bodyDiv w:val="1"/>
      <w:marLeft w:val="0"/>
      <w:marRight w:val="0"/>
      <w:marTop w:val="0"/>
      <w:marBottom w:val="0"/>
      <w:divBdr>
        <w:top w:val="none" w:sz="0" w:space="0" w:color="auto"/>
        <w:left w:val="none" w:sz="0" w:space="0" w:color="auto"/>
        <w:bottom w:val="none" w:sz="0" w:space="0" w:color="auto"/>
        <w:right w:val="none" w:sz="0" w:space="0" w:color="auto"/>
      </w:divBdr>
    </w:div>
    <w:div w:id="1886023116">
      <w:bodyDiv w:val="1"/>
      <w:marLeft w:val="0"/>
      <w:marRight w:val="0"/>
      <w:marTop w:val="0"/>
      <w:marBottom w:val="0"/>
      <w:divBdr>
        <w:top w:val="none" w:sz="0" w:space="0" w:color="auto"/>
        <w:left w:val="none" w:sz="0" w:space="0" w:color="auto"/>
        <w:bottom w:val="none" w:sz="0" w:space="0" w:color="auto"/>
        <w:right w:val="none" w:sz="0" w:space="0" w:color="auto"/>
      </w:divBdr>
    </w:div>
    <w:div w:id="1912235056">
      <w:bodyDiv w:val="1"/>
      <w:marLeft w:val="0"/>
      <w:marRight w:val="0"/>
      <w:marTop w:val="0"/>
      <w:marBottom w:val="0"/>
      <w:divBdr>
        <w:top w:val="none" w:sz="0" w:space="0" w:color="auto"/>
        <w:left w:val="none" w:sz="0" w:space="0" w:color="auto"/>
        <w:bottom w:val="none" w:sz="0" w:space="0" w:color="auto"/>
        <w:right w:val="none" w:sz="0" w:space="0" w:color="auto"/>
      </w:divBdr>
    </w:div>
    <w:div w:id="1920021867">
      <w:bodyDiv w:val="1"/>
      <w:marLeft w:val="0"/>
      <w:marRight w:val="0"/>
      <w:marTop w:val="0"/>
      <w:marBottom w:val="0"/>
      <w:divBdr>
        <w:top w:val="none" w:sz="0" w:space="0" w:color="auto"/>
        <w:left w:val="none" w:sz="0" w:space="0" w:color="auto"/>
        <w:bottom w:val="none" w:sz="0" w:space="0" w:color="auto"/>
        <w:right w:val="none" w:sz="0" w:space="0" w:color="auto"/>
      </w:divBdr>
    </w:div>
    <w:div w:id="1976787969">
      <w:bodyDiv w:val="1"/>
      <w:marLeft w:val="0"/>
      <w:marRight w:val="0"/>
      <w:marTop w:val="0"/>
      <w:marBottom w:val="0"/>
      <w:divBdr>
        <w:top w:val="none" w:sz="0" w:space="0" w:color="auto"/>
        <w:left w:val="none" w:sz="0" w:space="0" w:color="auto"/>
        <w:bottom w:val="none" w:sz="0" w:space="0" w:color="auto"/>
        <w:right w:val="none" w:sz="0" w:space="0" w:color="auto"/>
      </w:divBdr>
    </w:div>
    <w:div w:id="2002193540">
      <w:bodyDiv w:val="1"/>
      <w:marLeft w:val="0"/>
      <w:marRight w:val="0"/>
      <w:marTop w:val="0"/>
      <w:marBottom w:val="0"/>
      <w:divBdr>
        <w:top w:val="none" w:sz="0" w:space="0" w:color="auto"/>
        <w:left w:val="none" w:sz="0" w:space="0" w:color="auto"/>
        <w:bottom w:val="none" w:sz="0" w:space="0" w:color="auto"/>
        <w:right w:val="none" w:sz="0" w:space="0" w:color="auto"/>
      </w:divBdr>
    </w:div>
    <w:div w:id="2037197522">
      <w:bodyDiv w:val="1"/>
      <w:marLeft w:val="0"/>
      <w:marRight w:val="0"/>
      <w:marTop w:val="0"/>
      <w:marBottom w:val="0"/>
      <w:divBdr>
        <w:top w:val="none" w:sz="0" w:space="0" w:color="auto"/>
        <w:left w:val="none" w:sz="0" w:space="0" w:color="auto"/>
        <w:bottom w:val="none" w:sz="0" w:space="0" w:color="auto"/>
        <w:right w:val="none" w:sz="0" w:space="0" w:color="auto"/>
      </w:divBdr>
    </w:div>
    <w:div w:id="2042394696">
      <w:bodyDiv w:val="1"/>
      <w:marLeft w:val="0"/>
      <w:marRight w:val="0"/>
      <w:marTop w:val="0"/>
      <w:marBottom w:val="0"/>
      <w:divBdr>
        <w:top w:val="none" w:sz="0" w:space="0" w:color="auto"/>
        <w:left w:val="none" w:sz="0" w:space="0" w:color="auto"/>
        <w:bottom w:val="none" w:sz="0" w:space="0" w:color="auto"/>
        <w:right w:val="none" w:sz="0" w:space="0" w:color="auto"/>
      </w:divBdr>
    </w:div>
    <w:div w:id="2052876242">
      <w:bodyDiv w:val="1"/>
      <w:marLeft w:val="0"/>
      <w:marRight w:val="0"/>
      <w:marTop w:val="0"/>
      <w:marBottom w:val="0"/>
      <w:divBdr>
        <w:top w:val="none" w:sz="0" w:space="0" w:color="auto"/>
        <w:left w:val="none" w:sz="0" w:space="0" w:color="auto"/>
        <w:bottom w:val="none" w:sz="0" w:space="0" w:color="auto"/>
        <w:right w:val="none" w:sz="0" w:space="0" w:color="auto"/>
      </w:divBdr>
    </w:div>
    <w:div w:id="2064020120">
      <w:bodyDiv w:val="1"/>
      <w:marLeft w:val="0"/>
      <w:marRight w:val="0"/>
      <w:marTop w:val="0"/>
      <w:marBottom w:val="0"/>
      <w:divBdr>
        <w:top w:val="none" w:sz="0" w:space="0" w:color="auto"/>
        <w:left w:val="none" w:sz="0" w:space="0" w:color="auto"/>
        <w:bottom w:val="none" w:sz="0" w:space="0" w:color="auto"/>
        <w:right w:val="none" w:sz="0" w:space="0" w:color="auto"/>
      </w:divBdr>
    </w:div>
    <w:div w:id="2080395812">
      <w:bodyDiv w:val="1"/>
      <w:marLeft w:val="0"/>
      <w:marRight w:val="0"/>
      <w:marTop w:val="0"/>
      <w:marBottom w:val="0"/>
      <w:divBdr>
        <w:top w:val="none" w:sz="0" w:space="0" w:color="auto"/>
        <w:left w:val="none" w:sz="0" w:space="0" w:color="auto"/>
        <w:bottom w:val="none" w:sz="0" w:space="0" w:color="auto"/>
        <w:right w:val="none" w:sz="0" w:space="0" w:color="auto"/>
      </w:divBdr>
    </w:div>
    <w:div w:id="2094281935">
      <w:bodyDiv w:val="1"/>
      <w:marLeft w:val="0"/>
      <w:marRight w:val="0"/>
      <w:marTop w:val="0"/>
      <w:marBottom w:val="0"/>
      <w:divBdr>
        <w:top w:val="none" w:sz="0" w:space="0" w:color="auto"/>
        <w:left w:val="none" w:sz="0" w:space="0" w:color="auto"/>
        <w:bottom w:val="none" w:sz="0" w:space="0" w:color="auto"/>
        <w:right w:val="none" w:sz="0" w:space="0" w:color="auto"/>
      </w:divBdr>
    </w:div>
    <w:div w:id="2094547915">
      <w:bodyDiv w:val="1"/>
      <w:marLeft w:val="0"/>
      <w:marRight w:val="0"/>
      <w:marTop w:val="0"/>
      <w:marBottom w:val="0"/>
      <w:divBdr>
        <w:top w:val="none" w:sz="0" w:space="0" w:color="auto"/>
        <w:left w:val="none" w:sz="0" w:space="0" w:color="auto"/>
        <w:bottom w:val="none" w:sz="0" w:space="0" w:color="auto"/>
        <w:right w:val="none" w:sz="0" w:space="0" w:color="auto"/>
      </w:divBdr>
    </w:div>
    <w:div w:id="21364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lietuva.lt/LT/OurOffer/Forcontractors/Puslapiai/default.aspx" TargetMode="External"/><Relationship Id="rId13" Type="http://schemas.openxmlformats.org/officeDocument/2006/relationships/hyperlink" Target="https://www.orlenlietuva.lt/LT/OurOffer/Forcontractors/Puslapiai/Darbuotoju-saugos-ir-sveikatos-dokumentai.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lietuva.lt/LT/OurOffer/Forcontractors/Puslapiai/Darbuotoju-saugos-ir-sveikatos-dokumentai.asp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lietuva.lt/EN/ForBusiness/DocumentsForContractors/Pages/Occupational-Safety-and-Health-Documents.aspx" TargetMode="External"/><Relationship Id="rId5" Type="http://schemas.openxmlformats.org/officeDocument/2006/relationships/webSettings" Target="webSettings.xml"/><Relationship Id="rId15" Type="http://schemas.openxmlformats.org/officeDocument/2006/relationships/hyperlink" Target="http://www.orlenlietuva.lt/LT/OurOffer/Forcontractors/Puslapiai/default.aspx" TargetMode="External"/><Relationship Id="rId10" Type="http://schemas.openxmlformats.org/officeDocument/2006/relationships/hyperlink" Target="https://www.orlenlietuva.lt/EN/ForBusiness/DocumentsForContractors/Pages/Occupational-Safety-and-Health-Documents.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http://www.orlenlietuva.lt/EN/ForBusiness/DocumentsForContractors/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6B86B-B0FE-456E-8D5E-137C3817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12615</Words>
  <Characters>7191</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SPECIALIOJI DALIS</vt:lpstr>
    </vt:vector>
  </TitlesOfParts>
  <Company/>
  <LinksUpToDate>false</LinksUpToDate>
  <CharactersWithSpaces>19767</CharactersWithSpaces>
  <SharedDoc>false</SharedDoc>
  <HLinks>
    <vt:vector size="132" baseType="variant">
      <vt:variant>
        <vt:i4>1507395</vt:i4>
      </vt:variant>
      <vt:variant>
        <vt:i4>63</vt:i4>
      </vt:variant>
      <vt:variant>
        <vt:i4>0</vt:i4>
      </vt:variant>
      <vt:variant>
        <vt:i4>5</vt:i4>
      </vt:variant>
      <vt:variant>
        <vt:lpwstr>http://www.orlenlietuva.lt/LT/OurOffer/Forcontractors/Puslapiai/default.aspx</vt:lpwstr>
      </vt:variant>
      <vt:variant>
        <vt:lpwstr/>
      </vt:variant>
      <vt:variant>
        <vt:i4>5963783</vt:i4>
      </vt:variant>
      <vt:variant>
        <vt:i4>60</vt:i4>
      </vt:variant>
      <vt:variant>
        <vt:i4>0</vt:i4>
      </vt:variant>
      <vt:variant>
        <vt:i4>5</vt:i4>
      </vt:variant>
      <vt:variant>
        <vt:lpwstr>http://www.orlenlietuva.lt/EN/ForBusiness/DocumentsForContractors/Pages/default.aspx</vt:lpwstr>
      </vt:variant>
      <vt:variant>
        <vt:lpwstr/>
      </vt:variant>
      <vt:variant>
        <vt:i4>2293775</vt:i4>
      </vt:variant>
      <vt:variant>
        <vt:i4>57</vt:i4>
      </vt:variant>
      <vt:variant>
        <vt:i4>0</vt:i4>
      </vt:variant>
      <vt:variant>
        <vt:i4>5</vt:i4>
      </vt:variant>
      <vt:variant>
        <vt:lpwstr>mailto:anonim@orlenlietuva.lt</vt:lpwstr>
      </vt:variant>
      <vt:variant>
        <vt:lpwstr/>
      </vt:variant>
      <vt:variant>
        <vt:i4>6750267</vt:i4>
      </vt:variant>
      <vt:variant>
        <vt:i4>54</vt:i4>
      </vt:variant>
      <vt:variant>
        <vt:i4>0</vt:i4>
      </vt:variant>
      <vt:variant>
        <vt:i4>5</vt:i4>
      </vt:variant>
      <vt:variant>
        <vt:lpwstr>https://www.orlenlietuva.lt/LT/OurOffer/Forcontractors/Puslapiai/Darbuotoju-saugos-ir-sveikatos-dokumentai.aspx</vt:lpwstr>
      </vt:variant>
      <vt:variant>
        <vt:lpwstr/>
      </vt:variant>
      <vt:variant>
        <vt:i4>6750267</vt:i4>
      </vt:variant>
      <vt:variant>
        <vt:i4>51</vt:i4>
      </vt:variant>
      <vt:variant>
        <vt:i4>0</vt:i4>
      </vt:variant>
      <vt:variant>
        <vt:i4>5</vt:i4>
      </vt:variant>
      <vt:variant>
        <vt:lpwstr>https://www.orlenlietuva.lt/LT/OurOffer/Forcontractors/Puslapiai/Darbuotoju-saugos-ir-sveikatos-dokumentai.aspx</vt:lpwstr>
      </vt:variant>
      <vt:variant>
        <vt:lpwstr/>
      </vt:variant>
      <vt:variant>
        <vt:i4>2293830</vt:i4>
      </vt:variant>
      <vt:variant>
        <vt:i4>48</vt:i4>
      </vt:variant>
      <vt:variant>
        <vt:i4>0</vt:i4>
      </vt:variant>
      <vt:variant>
        <vt:i4>5</vt:i4>
      </vt:variant>
      <vt:variant>
        <vt:lpwstr>mailto:andrius.jurevicius@orlenlietuva.lt</vt:lpwstr>
      </vt:variant>
      <vt:variant>
        <vt:lpwstr/>
      </vt:variant>
      <vt:variant>
        <vt:i4>2293775</vt:i4>
      </vt:variant>
      <vt:variant>
        <vt:i4>45</vt:i4>
      </vt:variant>
      <vt:variant>
        <vt:i4>0</vt:i4>
      </vt:variant>
      <vt:variant>
        <vt:i4>5</vt:i4>
      </vt:variant>
      <vt:variant>
        <vt:lpwstr>mailto:anonim@orlenlietuva.lt</vt:lpwstr>
      </vt:variant>
      <vt:variant>
        <vt:lpwstr/>
      </vt:variant>
      <vt:variant>
        <vt:i4>2097257</vt:i4>
      </vt:variant>
      <vt:variant>
        <vt:i4>42</vt:i4>
      </vt:variant>
      <vt:variant>
        <vt:i4>0</vt:i4>
      </vt:variant>
      <vt:variant>
        <vt:i4>5</vt:i4>
      </vt:variant>
      <vt:variant>
        <vt:lpwstr>https://www.orlenlietuva.lt/EN/ForBusiness/DocumentsForContractors/Pages/Occupational-Safety-and-Health-Documents.aspx</vt:lpwstr>
      </vt:variant>
      <vt:variant>
        <vt:lpwstr/>
      </vt:variant>
      <vt:variant>
        <vt:i4>2097257</vt:i4>
      </vt:variant>
      <vt:variant>
        <vt:i4>39</vt:i4>
      </vt:variant>
      <vt:variant>
        <vt:i4>0</vt:i4>
      </vt:variant>
      <vt:variant>
        <vt:i4>5</vt:i4>
      </vt:variant>
      <vt:variant>
        <vt:lpwstr>https://www.orlenlietuva.lt/EN/ForBusiness/DocumentsForContractors/Pages/Occupational-Safety-and-Health-Documents.aspx</vt:lpwstr>
      </vt:variant>
      <vt:variant>
        <vt:lpwstr/>
      </vt:variant>
      <vt:variant>
        <vt:i4>2293830</vt:i4>
      </vt:variant>
      <vt:variant>
        <vt:i4>36</vt:i4>
      </vt:variant>
      <vt:variant>
        <vt:i4>0</vt:i4>
      </vt:variant>
      <vt:variant>
        <vt:i4>5</vt:i4>
      </vt:variant>
      <vt:variant>
        <vt:lpwstr>mailto:andrius.jurevicius@orlenlietuva.lt</vt:lpwstr>
      </vt:variant>
      <vt:variant>
        <vt:lpwstr/>
      </vt:variant>
      <vt:variant>
        <vt:i4>5636193</vt:i4>
      </vt:variant>
      <vt:variant>
        <vt:i4>33</vt:i4>
      </vt:variant>
      <vt:variant>
        <vt:i4>0</vt:i4>
      </vt:variant>
      <vt:variant>
        <vt:i4>5</vt:i4>
      </vt:variant>
      <vt:variant>
        <vt:lpwstr>mailto:info@vitmarga.lt</vt:lpwstr>
      </vt:variant>
      <vt:variant>
        <vt:lpwstr/>
      </vt:variant>
      <vt:variant>
        <vt:i4>4063236</vt:i4>
      </vt:variant>
      <vt:variant>
        <vt:i4>30</vt:i4>
      </vt:variant>
      <vt:variant>
        <vt:i4>0</vt:i4>
      </vt:variant>
      <vt:variant>
        <vt:i4>5</vt:i4>
      </vt:variant>
      <vt:variant>
        <vt:lpwstr>mailto:ramunas@vitmarga.lt</vt:lpwstr>
      </vt:variant>
      <vt:variant>
        <vt:lpwstr/>
      </vt:variant>
      <vt:variant>
        <vt:i4>7536666</vt:i4>
      </vt:variant>
      <vt:variant>
        <vt:i4>27</vt:i4>
      </vt:variant>
      <vt:variant>
        <vt:i4>0</vt:i4>
      </vt:variant>
      <vt:variant>
        <vt:i4>5</vt:i4>
      </vt:variant>
      <vt:variant>
        <vt:lpwstr>mailto:inga.degutiene@orlenlietuva.lt</vt:lpwstr>
      </vt:variant>
      <vt:variant>
        <vt:lpwstr/>
      </vt:variant>
      <vt:variant>
        <vt:i4>5636193</vt:i4>
      </vt:variant>
      <vt:variant>
        <vt:i4>24</vt:i4>
      </vt:variant>
      <vt:variant>
        <vt:i4>0</vt:i4>
      </vt:variant>
      <vt:variant>
        <vt:i4>5</vt:i4>
      </vt:variant>
      <vt:variant>
        <vt:lpwstr>mailto:info@vitmarga.lt</vt:lpwstr>
      </vt:variant>
      <vt:variant>
        <vt:lpwstr/>
      </vt:variant>
      <vt:variant>
        <vt:i4>4063236</vt:i4>
      </vt:variant>
      <vt:variant>
        <vt:i4>21</vt:i4>
      </vt:variant>
      <vt:variant>
        <vt:i4>0</vt:i4>
      </vt:variant>
      <vt:variant>
        <vt:i4>5</vt:i4>
      </vt:variant>
      <vt:variant>
        <vt:lpwstr>mailto:ramunas@vitmarga.lt</vt:lpwstr>
      </vt:variant>
      <vt:variant>
        <vt:lpwstr/>
      </vt:variant>
      <vt:variant>
        <vt:i4>7536666</vt:i4>
      </vt:variant>
      <vt:variant>
        <vt:i4>18</vt:i4>
      </vt:variant>
      <vt:variant>
        <vt:i4>0</vt:i4>
      </vt:variant>
      <vt:variant>
        <vt:i4>5</vt:i4>
      </vt:variant>
      <vt:variant>
        <vt:lpwstr>mailto:inga.degutiene@orlenlietuva.lt</vt:lpwstr>
      </vt:variant>
      <vt:variant>
        <vt:lpwstr/>
      </vt:variant>
      <vt:variant>
        <vt:i4>1507395</vt:i4>
      </vt:variant>
      <vt:variant>
        <vt:i4>15</vt:i4>
      </vt:variant>
      <vt:variant>
        <vt:i4>0</vt:i4>
      </vt:variant>
      <vt:variant>
        <vt:i4>5</vt:i4>
      </vt:variant>
      <vt:variant>
        <vt:lpwstr>http://www.orlenlietuva.lt/LT/OurOffer/Forcontractors/Puslapiai/default.aspx</vt:lpwstr>
      </vt:variant>
      <vt:variant>
        <vt:lpwstr/>
      </vt:variant>
      <vt:variant>
        <vt:i4>1507395</vt:i4>
      </vt:variant>
      <vt:variant>
        <vt:i4>12</vt:i4>
      </vt:variant>
      <vt:variant>
        <vt:i4>0</vt:i4>
      </vt:variant>
      <vt:variant>
        <vt:i4>5</vt:i4>
      </vt:variant>
      <vt:variant>
        <vt:lpwstr>http://www.orlenlietuva.lt/LT/OurOffer/Forcontractors/Puslapiai/default.aspx</vt:lpwstr>
      </vt:variant>
      <vt:variant>
        <vt:lpwstr/>
      </vt:variant>
      <vt:variant>
        <vt:i4>4063298</vt:i4>
      </vt:variant>
      <vt:variant>
        <vt:i4>9</vt:i4>
      </vt:variant>
      <vt:variant>
        <vt:i4>0</vt:i4>
      </vt:variant>
      <vt:variant>
        <vt:i4>5</vt:i4>
      </vt:variant>
      <vt:variant>
        <vt:lpwstr>mailto:donatas.svedas@orlenlietuva.lt</vt:lpwstr>
      </vt:variant>
      <vt:variant>
        <vt:lpwstr/>
      </vt:variant>
      <vt:variant>
        <vt:i4>4063298</vt:i4>
      </vt:variant>
      <vt:variant>
        <vt:i4>6</vt:i4>
      </vt:variant>
      <vt:variant>
        <vt:i4>0</vt:i4>
      </vt:variant>
      <vt:variant>
        <vt:i4>5</vt:i4>
      </vt:variant>
      <vt:variant>
        <vt:lpwstr>mailto:donatas.svedas@orlenlietuva.lt</vt:lpwstr>
      </vt:variant>
      <vt:variant>
        <vt:lpwstr/>
      </vt:variant>
      <vt:variant>
        <vt:i4>7536666</vt:i4>
      </vt:variant>
      <vt:variant>
        <vt:i4>3</vt:i4>
      </vt:variant>
      <vt:variant>
        <vt:i4>0</vt:i4>
      </vt:variant>
      <vt:variant>
        <vt:i4>5</vt:i4>
      </vt:variant>
      <vt:variant>
        <vt:lpwstr>mailto:inga.degutiene@orlenlietuva.lt</vt:lpwstr>
      </vt:variant>
      <vt:variant>
        <vt:lpwstr/>
      </vt:variant>
      <vt:variant>
        <vt:i4>7536666</vt:i4>
      </vt:variant>
      <vt:variant>
        <vt:i4>0</vt:i4>
      </vt:variant>
      <vt:variant>
        <vt:i4>0</vt:i4>
      </vt:variant>
      <vt:variant>
        <vt:i4>5</vt:i4>
      </vt:variant>
      <vt:variant>
        <vt:lpwstr>mailto:inga.degutiene@orlenlietuva.lt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SPECIALIOJI DALIS</dc:title>
  <dc:creator>Žabinskienė Violeta (OLT)</dc:creator>
  <cp:lastModifiedBy>Rimkutė Augustė (OLT)</cp:lastModifiedBy>
  <cp:revision>3</cp:revision>
  <cp:lastPrinted>2012-11-09T08:05:00Z</cp:lastPrinted>
  <dcterms:created xsi:type="dcterms:W3CDTF">2025-12-16T14:20:00Z</dcterms:created>
  <dcterms:modified xsi:type="dcterms:W3CDTF">2025-12-19T10:32:00Z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